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1A03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招标</w:t>
      </w:r>
      <w:r>
        <w:rPr>
          <w:rFonts w:hint="eastAsia" w:ascii="宋体" w:hAnsi="宋体"/>
          <w:b/>
          <w:bCs/>
          <w:sz w:val="44"/>
          <w:szCs w:val="44"/>
        </w:rPr>
        <w:t>公告</w:t>
      </w:r>
    </w:p>
    <w:p w14:paraId="2B426C7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项目名称：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安徽</w:t>
      </w:r>
      <w:r>
        <w:rPr>
          <w:rFonts w:hint="eastAsia" w:ascii="宋体" w:hAnsi="宋体" w:eastAsia="宋体" w:cs="宋体"/>
          <w:sz w:val="28"/>
          <w:szCs w:val="28"/>
        </w:rPr>
        <w:t>铜峰电子股份有限公司新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一线技改</w:t>
      </w:r>
      <w:r>
        <w:rPr>
          <w:rFonts w:hint="eastAsia" w:ascii="宋体" w:hAnsi="宋体" w:eastAsia="宋体" w:cs="宋体"/>
          <w:sz w:val="28"/>
          <w:szCs w:val="28"/>
        </w:rPr>
        <w:t>项目</w:t>
      </w:r>
    </w:p>
    <w:p w14:paraId="73088CD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工作内容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tbl>
      <w:tblPr>
        <w:tblStyle w:val="5"/>
        <w:tblW w:w="955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216"/>
        <w:gridCol w:w="5062"/>
        <w:gridCol w:w="687"/>
        <w:gridCol w:w="788"/>
        <w:gridCol w:w="1187"/>
      </w:tblGrid>
      <w:tr w14:paraId="523B9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5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DD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新一线技改项目安装工作内容</w:t>
            </w:r>
          </w:p>
        </w:tc>
      </w:tr>
      <w:tr w14:paraId="68F32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1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96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AA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06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77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C2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61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18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70A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189B3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C2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F5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多尼尔生产线</w:t>
            </w:r>
          </w:p>
        </w:tc>
        <w:tc>
          <w:tcPr>
            <w:tcW w:w="5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D57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一条多尼尔BOPP生产线，宽幅5.8米,厚度规格2—6微米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0D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条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C90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3174D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具体工程量请看招标文件</w:t>
            </w:r>
          </w:p>
        </w:tc>
      </w:tr>
      <w:tr w14:paraId="4F69B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1E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DD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康甫分切机</w:t>
            </w:r>
          </w:p>
        </w:tc>
        <w:tc>
          <w:tcPr>
            <w:tcW w:w="5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64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PrimeSlitter 66/08 CHRO 蓝牌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D3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69C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87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D78C7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6234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EB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5F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上料系统</w:t>
            </w:r>
          </w:p>
        </w:tc>
        <w:tc>
          <w:tcPr>
            <w:tcW w:w="5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6DA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包含粒子干燥、除尘、除铁、小料仓等安装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84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57C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87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00AD4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033E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2D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70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在线破碎</w:t>
            </w:r>
          </w:p>
        </w:tc>
        <w:tc>
          <w:tcPr>
            <w:tcW w:w="5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21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G50-60-R4-s3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D0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FAC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87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11B4B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699A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DC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E4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公用工程</w:t>
            </w:r>
          </w:p>
        </w:tc>
        <w:tc>
          <w:tcPr>
            <w:tcW w:w="5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32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管道、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冷冻机、风柜、水泵等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安装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86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3D9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87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0DCAE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F76D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0C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A9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电气</w:t>
            </w:r>
          </w:p>
        </w:tc>
        <w:tc>
          <w:tcPr>
            <w:tcW w:w="506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33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敷设电缆、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敷设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桥架、接线等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68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6AD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87" w:type="dxa"/>
            <w:vMerge w:val="continue"/>
            <w:tcBorders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2A25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15EB34CA">
      <w:pPr>
        <w:spacing w:line="20" w:lineRule="atLeast"/>
        <w:ind w:firstLine="978" w:firstLineChars="300"/>
        <w:rPr>
          <w:rFonts w:hint="eastAsia" w:ascii="宋体" w:hAnsi="宋体" w:eastAsia="宋体" w:cs="宋体"/>
          <w:spacing w:val="23"/>
          <w:sz w:val="28"/>
          <w:szCs w:val="28"/>
        </w:rPr>
      </w:pPr>
    </w:p>
    <w:p w14:paraId="2099B7AF">
      <w:pPr>
        <w:numPr>
          <w:ilvl w:val="0"/>
          <w:numId w:val="0"/>
        </w:numPr>
        <w:spacing w:line="20" w:lineRule="atLeast"/>
        <w:rPr>
          <w:rFonts w:hint="eastAsia" w:ascii="宋体" w:hAnsi="宋体" w:eastAsia="宋体" w:cs="宋体"/>
          <w:b/>
          <w:bCs/>
          <w:spacing w:val="2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23"/>
          <w:sz w:val="28"/>
          <w:szCs w:val="28"/>
          <w:lang w:val="en-US" w:eastAsia="zh-CN"/>
        </w:rPr>
        <w:t>3、投标资质要求：</w:t>
      </w:r>
    </w:p>
    <w:p w14:paraId="2501C837">
      <w:pPr>
        <w:tabs>
          <w:tab w:val="left" w:pos="1416"/>
        </w:tabs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zh-TW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zh-TW"/>
        </w:rPr>
        <w:t>3.1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zh-TW" w:eastAsia="zh-TW" w:bidi="zh-TW"/>
        </w:rPr>
        <w:t>投标单位应具有机电安装贰级资质，设备管道安装工程专业承包贰级；防腐保温工程专业承包贰级；环保工程专业承包叁级。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zh-TW"/>
        </w:rPr>
        <w:t>压力容器安装资质。</w:t>
      </w:r>
    </w:p>
    <w:p w14:paraId="0D5D1434">
      <w:pPr>
        <w:tabs>
          <w:tab w:val="left" w:pos="1416"/>
        </w:tabs>
        <w:rPr>
          <w:rFonts w:hint="eastAsia" w:ascii="宋体" w:hAnsi="宋体" w:eastAsia="宋体" w:cs="宋体"/>
          <w:color w:val="000000"/>
          <w:kern w:val="0"/>
          <w:sz w:val="28"/>
          <w:szCs w:val="28"/>
          <w:lang w:val="zh-TW" w:eastAsia="zh-TW" w:bidi="zh-TW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zh-TW"/>
        </w:rPr>
        <w:t>3.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zh-TW" w:eastAsia="zh-TW" w:bidi="zh-TW"/>
        </w:rPr>
        <w:t>2业绩要求：具有拉膜线设备安装总承包5年以上的工程业绩，5年内无重大责任事故。近三年年均安装拉膜线（5米宽及以上）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zh-TW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zh-TW" w:eastAsia="zh-TW" w:bidi="zh-TW"/>
        </w:rPr>
        <w:t>条及以上，提供业绩证明资料：合同或中标通知书复印件或者加盖用户章的反馈意见书）；</w:t>
      </w:r>
    </w:p>
    <w:p w14:paraId="483EEFE4">
      <w:pPr>
        <w:tabs>
          <w:tab w:val="left" w:pos="1416"/>
        </w:tabs>
        <w:rPr>
          <w:rFonts w:hint="eastAsia" w:ascii="宋体" w:hAnsi="宋体" w:eastAsia="宋体" w:cs="宋体"/>
          <w:color w:val="000000"/>
          <w:kern w:val="0"/>
          <w:sz w:val="28"/>
          <w:szCs w:val="28"/>
          <w:lang w:val="zh-TW" w:eastAsia="zh-TW" w:bidi="zh-TW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zh-TW"/>
        </w:rPr>
        <w:t>3.3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zh-TW" w:eastAsia="zh-TW" w:bidi="zh-TW"/>
        </w:rPr>
        <w:t>不符合投标资格，通过借用、挂靠、转分包方式参与投标的，一经查实，资质借与方与出借方、挂靠双方及转分包双方，均永久取消投标资格。</w:t>
      </w:r>
    </w:p>
    <w:p w14:paraId="7E2C6ACB">
      <w:pPr>
        <w:tabs>
          <w:tab w:val="left" w:pos="1416"/>
        </w:tabs>
        <w:rPr>
          <w:rFonts w:hint="eastAsia" w:ascii="宋体" w:hAnsi="宋体" w:eastAsia="宋体" w:cs="宋体"/>
          <w:color w:val="000000"/>
          <w:kern w:val="0"/>
          <w:sz w:val="28"/>
          <w:szCs w:val="28"/>
          <w:lang w:val="zh-TW" w:eastAsia="zh-TW" w:bidi="zh-TW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zh-TW"/>
        </w:rPr>
        <w:t>3.4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zh-TW" w:eastAsia="zh-TW" w:bidi="zh-TW"/>
        </w:rPr>
        <w:t>信誉要求：资信良好，无不良投标记录、违规记录。</w:t>
      </w:r>
    </w:p>
    <w:p w14:paraId="76C912F4">
      <w:pPr>
        <w:tabs>
          <w:tab w:val="left" w:pos="1416"/>
        </w:tabs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zh-TW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zh-TW"/>
        </w:rPr>
        <w:t>3.5 达到资质要求的投标人请把资质证明文件发至联系人邮箱。</w:t>
      </w:r>
    </w:p>
    <w:p w14:paraId="232E6FB1">
      <w:pPr>
        <w:tabs>
          <w:tab w:val="left" w:pos="1416"/>
        </w:tabs>
        <w:rPr>
          <w:rFonts w:hint="default" w:ascii="宋体" w:hAnsi="宋体" w:cs="宋体"/>
          <w:color w:val="000000"/>
          <w:kern w:val="0"/>
          <w:sz w:val="28"/>
          <w:szCs w:val="28"/>
          <w:lang w:val="en-US" w:eastAsia="zh-CN" w:bidi="zh-TW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zh-TW"/>
        </w:rPr>
        <w:t>3.6 审核通过的投标人，招标方会电话通知，并发放招标文件及图纸。</w:t>
      </w:r>
    </w:p>
    <w:p w14:paraId="56661218">
      <w:pPr>
        <w:adjustRightInd w:val="0"/>
        <w:snapToGrid w:val="0"/>
        <w:spacing w:line="360" w:lineRule="auto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4、缴纳投标保证金：</w:t>
      </w:r>
    </w:p>
    <w:p w14:paraId="6C03E57F"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投标人需要缴纳投标保证金，请开标前电汇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投标保证金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spacing w:val="0"/>
          <w:sz w:val="28"/>
          <w:szCs w:val="28"/>
          <w:lang w:val="en-US" w:eastAsia="zh-CN"/>
        </w:rPr>
        <w:t>万</w:t>
      </w:r>
      <w:bookmarkStart w:id="0" w:name="_GoBack"/>
      <w:bookmarkEnd w:id="0"/>
      <w:r>
        <w:rPr>
          <w:rFonts w:hint="eastAsia" w:ascii="宋体" w:hAnsi="宋体" w:eastAsia="宋体" w:cs="宋体"/>
          <w:spacing w:val="0"/>
          <w:sz w:val="28"/>
          <w:szCs w:val="28"/>
        </w:rPr>
        <w:t>元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至招标单位指定账号</w:t>
      </w:r>
      <w:r>
        <w:rPr>
          <w:rFonts w:hint="eastAsia" w:ascii="宋体" w:hAnsi="宋体" w:eastAsia="宋体" w:cs="宋体"/>
          <w:spacing w:val="0"/>
          <w:sz w:val="28"/>
          <w:szCs w:val="28"/>
        </w:rPr>
        <w:t>。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请投标单位将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投标保证金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汇款凭证打印盖章放到标书里</w:t>
      </w:r>
      <w:r>
        <w:rPr>
          <w:rFonts w:hint="eastAsia" w:ascii="宋体" w:hAnsi="宋体" w:eastAsia="宋体" w:cs="宋体"/>
          <w:spacing w:val="0"/>
          <w:sz w:val="28"/>
          <w:szCs w:val="28"/>
        </w:rPr>
        <w:t>。截止日期202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pacing w:val="0"/>
          <w:sz w:val="28"/>
          <w:szCs w:val="28"/>
        </w:rPr>
        <w:t xml:space="preserve"> 年 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月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18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日，逾期未交，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投标无效</w:t>
      </w:r>
      <w:r>
        <w:rPr>
          <w:rFonts w:hint="eastAsia" w:ascii="宋体" w:hAnsi="宋体" w:eastAsia="宋体" w:cs="宋体"/>
          <w:spacing w:val="0"/>
          <w:sz w:val="28"/>
          <w:szCs w:val="28"/>
        </w:rPr>
        <w:t>。谢谢合作！</w:t>
      </w:r>
    </w:p>
    <w:p w14:paraId="344DEEB8">
      <w:pPr>
        <w:adjustRightInd w:val="0"/>
        <w:snapToGrid w:val="0"/>
        <w:spacing w:line="360" w:lineRule="auto"/>
        <w:ind w:left="576" w:hanging="672" w:hangingChars="240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中标单位：合同签订后转为履约保证金，货到现场后1个月内退还。</w:t>
      </w:r>
    </w:p>
    <w:p w14:paraId="7339B60D">
      <w:pPr>
        <w:adjustRightInd w:val="0"/>
        <w:snapToGrid w:val="0"/>
        <w:spacing w:line="360" w:lineRule="auto"/>
        <w:ind w:left="576" w:hanging="672" w:hangingChars="240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未中标单位：自开标日期算起，1个月内退还原支付账户。</w:t>
      </w:r>
    </w:p>
    <w:p w14:paraId="2A2E7914">
      <w:pPr>
        <w:adjustRightInd w:val="0"/>
        <w:snapToGrid w:val="0"/>
        <w:spacing w:line="360" w:lineRule="auto"/>
        <w:ind w:left="576" w:hanging="675" w:hangingChars="240"/>
        <w:rPr>
          <w:rFonts w:hint="eastAsia" w:ascii="宋体" w:hAnsi="宋体" w:eastAsia="宋体" w:cs="宋体"/>
          <w:b/>
          <w:bCs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0"/>
          <w:sz w:val="28"/>
          <w:szCs w:val="28"/>
          <w:lang w:val="en-US" w:eastAsia="zh-CN"/>
        </w:rPr>
        <w:t xml:space="preserve">投标保证金 支付账户： </w:t>
      </w:r>
    </w:p>
    <w:p w14:paraId="4CE9257F">
      <w:pPr>
        <w:adjustRightInd w:val="0"/>
        <w:snapToGrid w:val="0"/>
        <w:spacing w:line="360" w:lineRule="auto"/>
        <w:ind w:left="576" w:hanging="672" w:hangingChars="240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公司名称：安徽铜峰电子股份有限公司</w:t>
      </w:r>
    </w:p>
    <w:p w14:paraId="70AAB07B">
      <w:pPr>
        <w:adjustRightInd w:val="0"/>
        <w:snapToGrid w:val="0"/>
        <w:spacing w:line="360" w:lineRule="auto"/>
        <w:ind w:left="576" w:hanging="672" w:hangingChars="240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公司帐号：1308027009022121252</w:t>
      </w:r>
    </w:p>
    <w:p w14:paraId="2DF45476">
      <w:pPr>
        <w:adjustRightInd w:val="0"/>
        <w:snapToGrid w:val="0"/>
        <w:spacing w:line="360" w:lineRule="auto"/>
        <w:ind w:left="576" w:hanging="672" w:hangingChars="240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公司开户行：工行铜陵市石城路支行</w:t>
      </w:r>
    </w:p>
    <w:p w14:paraId="509F77B0">
      <w:pPr>
        <w:adjustRightInd w:val="0"/>
        <w:snapToGrid w:val="0"/>
        <w:spacing w:line="360" w:lineRule="auto"/>
        <w:ind w:left="576" w:hanging="672" w:hangingChars="240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有兴趣的潜在投标人可在</w:t>
      </w:r>
      <w:r>
        <w:rPr>
          <w:rFonts w:hint="eastAsia" w:ascii="宋体" w:hAnsi="宋体" w:eastAsia="宋体" w:cs="宋体"/>
          <w:spacing w:val="0"/>
          <w:sz w:val="28"/>
          <w:szCs w:val="28"/>
          <w:u w:val="none"/>
          <w:lang w:val="en-US" w:eastAsia="zh-CN"/>
        </w:rPr>
        <w:t>参与本次投标报价，建议投标人至现场查看安装场地，了解具体安装工作内容</w:t>
      </w:r>
      <w:r>
        <w:rPr>
          <w:rFonts w:hint="eastAsia" w:ascii="宋体" w:hAnsi="宋体" w:eastAsia="宋体" w:cs="宋体"/>
          <w:spacing w:val="0"/>
          <w:sz w:val="28"/>
          <w:szCs w:val="28"/>
        </w:rPr>
        <w:t>。</w:t>
      </w:r>
    </w:p>
    <w:p w14:paraId="3A3C215C">
      <w:pPr>
        <w:adjustRightInd w:val="0"/>
        <w:snapToGrid w:val="0"/>
        <w:spacing w:line="360" w:lineRule="auto"/>
        <w:ind w:left="576" w:hanging="672" w:hangingChars="240"/>
        <w:rPr>
          <w:rFonts w:hint="eastAsia" w:ascii="宋体" w:hAnsi="宋体" w:eastAsia="宋体" w:cs="宋体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所有投标文件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报价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应于</w:t>
      </w:r>
      <w:r>
        <w:rPr>
          <w:rFonts w:hint="eastAsia" w:ascii="宋体" w:hAnsi="宋体" w:eastAsia="宋体" w:cs="宋体"/>
          <w:spacing w:val="0"/>
          <w:sz w:val="28"/>
          <w:szCs w:val="28"/>
          <w:u w:val="none"/>
        </w:rPr>
        <w:t>202</w:t>
      </w:r>
      <w:r>
        <w:rPr>
          <w:rFonts w:hint="eastAsia" w:ascii="宋体" w:hAnsi="宋体" w:eastAsia="宋体" w:cs="宋体"/>
          <w:spacing w:val="0"/>
          <w:sz w:val="28"/>
          <w:szCs w:val="28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spacing w:val="0"/>
          <w:sz w:val="28"/>
          <w:szCs w:val="28"/>
          <w:u w:val="none"/>
        </w:rPr>
        <w:t>年</w:t>
      </w:r>
      <w:r>
        <w:rPr>
          <w:rFonts w:hint="eastAsia" w:ascii="宋体" w:hAnsi="宋体" w:eastAsia="宋体" w:cs="宋体"/>
          <w:spacing w:val="0"/>
          <w:sz w:val="28"/>
          <w:szCs w:val="28"/>
          <w:u w:val="single"/>
          <w:lang w:val="en-US" w:eastAsia="zh-CN"/>
        </w:rPr>
        <w:t xml:space="preserve">  3  </w:t>
      </w:r>
      <w:r>
        <w:rPr>
          <w:rFonts w:hint="eastAsia" w:ascii="宋体" w:hAnsi="宋体" w:eastAsia="宋体" w:cs="宋体"/>
          <w:spacing w:val="0"/>
          <w:sz w:val="28"/>
          <w:szCs w:val="28"/>
          <w:u w:val="none"/>
        </w:rPr>
        <w:t>月</w:t>
      </w:r>
      <w:r>
        <w:rPr>
          <w:rFonts w:hint="eastAsia" w:ascii="宋体" w:hAnsi="宋体" w:eastAsia="宋体" w:cs="宋体"/>
          <w:spacing w:val="0"/>
          <w:sz w:val="28"/>
          <w:szCs w:val="28"/>
          <w:u w:val="single"/>
          <w:lang w:val="en-US" w:eastAsia="zh-CN"/>
        </w:rPr>
        <w:t xml:space="preserve">  18   </w:t>
      </w:r>
      <w:r>
        <w:rPr>
          <w:rFonts w:hint="eastAsia" w:ascii="宋体" w:hAnsi="宋体" w:eastAsia="宋体" w:cs="宋体"/>
          <w:spacing w:val="0"/>
          <w:sz w:val="28"/>
          <w:szCs w:val="28"/>
          <w:u w:val="none"/>
        </w:rPr>
        <w:t>日</w:t>
      </w:r>
      <w:r>
        <w:rPr>
          <w:rFonts w:hint="eastAsia" w:ascii="宋体" w:hAnsi="宋体" w:eastAsia="宋体" w:cs="宋体"/>
          <w:spacing w:val="0"/>
          <w:sz w:val="28"/>
          <w:szCs w:val="28"/>
          <w:u w:val="single"/>
          <w:lang w:val="en-US" w:eastAsia="zh-CN"/>
        </w:rPr>
        <w:t xml:space="preserve">   13：30   </w:t>
      </w:r>
      <w:r>
        <w:rPr>
          <w:rFonts w:hint="eastAsia" w:ascii="宋体" w:hAnsi="宋体" w:eastAsia="宋体" w:cs="宋体"/>
          <w:spacing w:val="0"/>
          <w:sz w:val="28"/>
          <w:szCs w:val="28"/>
          <w:u w:val="none"/>
        </w:rPr>
        <w:t>时(北京时间)之前递交</w:t>
      </w:r>
      <w:r>
        <w:rPr>
          <w:rFonts w:hint="eastAsia" w:ascii="宋体" w:hAnsi="宋体" w:eastAsia="宋体" w:cs="宋体"/>
          <w:spacing w:val="0"/>
          <w:sz w:val="28"/>
          <w:szCs w:val="28"/>
          <w:u w:val="none"/>
          <w:lang w:val="en-US" w:eastAsia="zh-CN"/>
        </w:rPr>
        <w:t>(邮寄）</w:t>
      </w:r>
      <w:r>
        <w:rPr>
          <w:rFonts w:hint="eastAsia" w:ascii="宋体" w:hAnsi="宋体" w:eastAsia="宋体" w:cs="宋体"/>
          <w:spacing w:val="0"/>
          <w:sz w:val="28"/>
          <w:szCs w:val="28"/>
          <w:u w:val="none"/>
        </w:rPr>
        <w:t>到安徽铜峰电子股份有限公司新</w:t>
      </w:r>
      <w:r>
        <w:rPr>
          <w:rFonts w:hint="eastAsia" w:ascii="宋体" w:hAnsi="宋体" w:eastAsia="宋体" w:cs="宋体"/>
          <w:spacing w:val="0"/>
          <w:sz w:val="28"/>
          <w:szCs w:val="28"/>
          <w:u w:val="none"/>
          <w:lang w:val="en-US" w:eastAsia="zh-CN"/>
        </w:rPr>
        <w:t>一线技改</w:t>
      </w:r>
      <w:r>
        <w:rPr>
          <w:rFonts w:hint="eastAsia" w:ascii="宋体" w:hAnsi="宋体" w:eastAsia="宋体" w:cs="宋体"/>
          <w:spacing w:val="0"/>
          <w:sz w:val="28"/>
          <w:szCs w:val="28"/>
          <w:u w:val="none"/>
        </w:rPr>
        <w:t>项目组</w:t>
      </w:r>
      <w:r>
        <w:rPr>
          <w:rFonts w:hint="eastAsia" w:ascii="宋体" w:hAnsi="宋体" w:eastAsia="宋体" w:cs="宋体"/>
          <w:spacing w:val="0"/>
          <w:sz w:val="28"/>
          <w:szCs w:val="28"/>
          <w:u w:val="none"/>
          <w:lang w:val="en-US" w:eastAsia="zh-CN"/>
        </w:rPr>
        <w:t>联系人处</w:t>
      </w:r>
      <w:r>
        <w:rPr>
          <w:rFonts w:hint="eastAsia" w:ascii="宋体" w:hAnsi="宋体" w:eastAsia="宋体" w:cs="宋体"/>
          <w:spacing w:val="0"/>
          <w:sz w:val="28"/>
          <w:szCs w:val="28"/>
          <w:u w:val="none"/>
        </w:rPr>
        <w:t>。</w:t>
      </w:r>
    </w:p>
    <w:p w14:paraId="61327883">
      <w:pPr>
        <w:adjustRightInd w:val="0"/>
        <w:snapToGrid w:val="0"/>
        <w:spacing w:line="360" w:lineRule="auto"/>
        <w:ind w:left="576" w:hanging="672" w:hangingChars="240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定于</w:t>
      </w:r>
      <w:r>
        <w:rPr>
          <w:rFonts w:hint="eastAsia" w:ascii="宋体" w:hAnsi="宋体" w:eastAsia="宋体" w:cs="宋体"/>
          <w:spacing w:val="0"/>
          <w:sz w:val="28"/>
          <w:szCs w:val="28"/>
          <w:u w:val="none"/>
        </w:rPr>
        <w:t>202</w:t>
      </w:r>
      <w:r>
        <w:rPr>
          <w:rFonts w:hint="eastAsia" w:ascii="宋体" w:hAnsi="宋体" w:eastAsia="宋体" w:cs="宋体"/>
          <w:spacing w:val="0"/>
          <w:sz w:val="28"/>
          <w:szCs w:val="28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spacing w:val="0"/>
          <w:sz w:val="28"/>
          <w:szCs w:val="28"/>
          <w:u w:val="none"/>
        </w:rPr>
        <w:t>年</w:t>
      </w:r>
      <w:r>
        <w:rPr>
          <w:rFonts w:hint="eastAsia" w:ascii="宋体" w:hAnsi="宋体" w:eastAsia="宋体" w:cs="宋体"/>
          <w:spacing w:val="0"/>
          <w:sz w:val="28"/>
          <w:szCs w:val="28"/>
          <w:u w:val="single"/>
          <w:lang w:val="en-US" w:eastAsia="zh-CN"/>
        </w:rPr>
        <w:t xml:space="preserve">   3  </w:t>
      </w:r>
      <w:r>
        <w:rPr>
          <w:rFonts w:hint="eastAsia" w:ascii="宋体" w:hAnsi="宋体" w:eastAsia="宋体" w:cs="宋体"/>
          <w:spacing w:val="0"/>
          <w:sz w:val="28"/>
          <w:szCs w:val="28"/>
          <w:u w:val="none"/>
        </w:rPr>
        <w:t>月</w:t>
      </w:r>
      <w:r>
        <w:rPr>
          <w:rFonts w:hint="eastAsia" w:ascii="宋体" w:hAnsi="宋体" w:eastAsia="宋体" w:cs="宋体"/>
          <w:spacing w:val="0"/>
          <w:sz w:val="28"/>
          <w:szCs w:val="28"/>
          <w:u w:val="single"/>
          <w:lang w:val="en-US" w:eastAsia="zh-CN"/>
        </w:rPr>
        <w:t xml:space="preserve">   18 </w:t>
      </w:r>
      <w:r>
        <w:rPr>
          <w:rFonts w:hint="eastAsia" w:ascii="宋体" w:hAnsi="宋体" w:eastAsia="宋体" w:cs="宋体"/>
          <w:spacing w:val="0"/>
          <w:sz w:val="28"/>
          <w:szCs w:val="28"/>
          <w:u w:val="none"/>
        </w:rPr>
        <w:t>日</w:t>
      </w:r>
      <w:r>
        <w:rPr>
          <w:rFonts w:hint="eastAsia" w:ascii="宋体" w:hAnsi="宋体" w:eastAsia="宋体" w:cs="宋体"/>
          <w:spacing w:val="0"/>
          <w:sz w:val="28"/>
          <w:szCs w:val="28"/>
          <w:u w:val="none"/>
          <w:lang w:val="en-US" w:eastAsia="zh-CN"/>
        </w:rPr>
        <w:t>下</w:t>
      </w:r>
      <w:r>
        <w:rPr>
          <w:rFonts w:hint="eastAsia" w:ascii="宋体" w:hAnsi="宋体" w:eastAsia="宋体" w:cs="宋体"/>
          <w:spacing w:val="0"/>
          <w:sz w:val="28"/>
          <w:szCs w:val="28"/>
          <w:u w:val="none"/>
        </w:rPr>
        <w:t>午</w:t>
      </w:r>
      <w:r>
        <w:rPr>
          <w:rFonts w:hint="eastAsia" w:ascii="宋体" w:hAnsi="宋体" w:eastAsia="宋体" w:cs="宋体"/>
          <w:spacing w:val="0"/>
          <w:sz w:val="28"/>
          <w:szCs w:val="28"/>
          <w:u w:val="single"/>
          <w:lang w:val="en-US" w:eastAsia="zh-CN"/>
        </w:rPr>
        <w:t xml:space="preserve">   13：30    </w:t>
      </w:r>
      <w:r>
        <w:rPr>
          <w:rFonts w:hint="eastAsia" w:ascii="宋体" w:hAnsi="宋体" w:eastAsia="宋体" w:cs="宋体"/>
          <w:spacing w:val="0"/>
          <w:sz w:val="28"/>
          <w:szCs w:val="28"/>
          <w:u w:val="none"/>
        </w:rPr>
        <w:t>时(北京时间)，铜峰办公楼（1号接待室）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公开开标。本次招标不邀请投标的代表出席开标仪式。</w:t>
      </w:r>
    </w:p>
    <w:p w14:paraId="59B69533">
      <w:pPr>
        <w:adjustRightInd w:val="0"/>
        <w:snapToGrid w:val="0"/>
        <w:spacing w:line="360" w:lineRule="auto"/>
        <w:ind w:left="576" w:hanging="576" w:hangingChars="240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8、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评标办法：本次报价采取两轮报价，第一轮报价结束后，公布第一轮最低报价，并根据第一轮报价结果选取优势较大的报价单位进入第二轮报价，第二轮报价为最终报价。报价单位的第二轮报价不得高于本单位的第一轮报价。两二轮报价中总价最低中标。</w:t>
      </w:r>
    </w:p>
    <w:p w14:paraId="5F2E05C9">
      <w:pPr>
        <w:rPr>
          <w:rFonts w:hint="eastAsia" w:ascii="宋体" w:hAnsi="宋体" w:eastAsia="宋体" w:cs="宋体"/>
          <w:color w:val="000000"/>
          <w:kern w:val="0"/>
          <w:sz w:val="28"/>
          <w:szCs w:val="28"/>
          <w:lang w:val="zh-TW" w:eastAsia="zh-CN" w:bidi="zh-TW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9、付款方式：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zh-TW" w:eastAsia="zh-TW" w:bidi="zh-TW"/>
        </w:rPr>
        <w:t>本工程根据项目进度付款。本工程共采用六次支付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zh-TW" w:eastAsia="zh-CN" w:bidi="zh-TW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zh-TW" w:eastAsia="zh-TW" w:bidi="zh-TW"/>
        </w:rPr>
        <w:t>采用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zh-TW"/>
        </w:rPr>
        <w:t>银行电子承兑汇票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zh-TW" w:eastAsia="zh-TW" w:bidi="zh-TW"/>
        </w:rPr>
        <w:t>支付)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zh-TW" w:eastAsia="zh-CN" w:bidi="zh-TW"/>
        </w:rPr>
        <w:t>。</w:t>
      </w:r>
    </w:p>
    <w:p w14:paraId="308C6B0F">
      <w:pPr>
        <w:rPr>
          <w:rFonts w:hint="eastAsia" w:ascii="宋体" w:hAnsi="宋体" w:eastAsia="宋体" w:cs="宋体"/>
          <w:color w:val="000000"/>
          <w:kern w:val="0"/>
          <w:sz w:val="28"/>
          <w:szCs w:val="28"/>
          <w:lang w:val="zh-TW" w:eastAsia="zh-TW" w:bidi="zh-TW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zh-TW"/>
        </w:rPr>
        <w:t>9.1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zh-TW" w:bidi="zh-TW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zh-TW" w:eastAsia="zh-TW" w:bidi="zh-TW"/>
        </w:rPr>
        <w:t>合同签订二周后，甲方支付工程款的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zh-TW"/>
        </w:rPr>
        <w:t>10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zh-TW" w:eastAsia="zh-TW" w:bidi="zh-TW"/>
        </w:rPr>
        <w:t>%作为定金。</w:t>
      </w:r>
    </w:p>
    <w:p w14:paraId="09FFBC21">
      <w:pPr>
        <w:rPr>
          <w:rFonts w:hint="eastAsia" w:ascii="宋体" w:hAnsi="宋体" w:eastAsia="宋体" w:cs="宋体"/>
          <w:kern w:val="0"/>
          <w:sz w:val="28"/>
          <w:szCs w:val="28"/>
          <w:lang w:val="zh-TW" w:eastAsia="zh-TW" w:bidi="zh-TW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zh-TW"/>
        </w:rPr>
        <w:t>9.2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zh-TW" w:eastAsia="zh-TW" w:bidi="zh-TW"/>
        </w:rPr>
        <w:t>乙方进驻施工现场后一个月内付工程款的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zh-TW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zh-TW" w:eastAsia="zh-TW" w:bidi="zh-TW"/>
        </w:rPr>
        <w:t>0%；</w:t>
      </w:r>
    </w:p>
    <w:p w14:paraId="21512D7B">
      <w:pPr>
        <w:rPr>
          <w:rFonts w:hint="eastAsia" w:ascii="宋体" w:hAnsi="宋体" w:eastAsia="宋体" w:cs="宋体"/>
          <w:color w:val="000000"/>
          <w:kern w:val="0"/>
          <w:sz w:val="28"/>
          <w:szCs w:val="28"/>
          <w:lang w:val="zh-CN" w:bidi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bidi="zh-CN"/>
        </w:rPr>
        <w:t>9.3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zh-CN" w:bidi="zh-CN"/>
        </w:rPr>
        <w:t>进厂后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zh-TW" w:eastAsia="zh-TW" w:bidi="zh-TW"/>
        </w:rPr>
        <w:t>三个月内再付工程款的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bidi="zh-CN"/>
        </w:rPr>
        <w:t>30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zh-CN" w:bidi="zh-CN"/>
        </w:rPr>
        <w:t>%；</w:t>
      </w:r>
    </w:p>
    <w:p w14:paraId="71EA9385">
      <w:pPr>
        <w:tabs>
          <w:tab w:val="left" w:pos="1416"/>
        </w:tabs>
        <w:rPr>
          <w:rFonts w:hint="eastAsia" w:ascii="宋体" w:hAnsi="宋体" w:eastAsia="宋体" w:cs="宋体"/>
          <w:kern w:val="0"/>
          <w:sz w:val="28"/>
          <w:szCs w:val="28"/>
          <w:lang w:val="zh-TW" w:eastAsia="zh-TW" w:bidi="zh-TW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bidi="zh-CN"/>
        </w:rPr>
        <w:t>9.4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zh-CN" w:bidi="zh-CN"/>
        </w:rPr>
        <w:t>设备安装完毕后再付工程款的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bidi="zh-CN"/>
        </w:rPr>
        <w:t>20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zh-CN" w:bidi="zh-CN"/>
        </w:rPr>
        <w:t>%。</w:t>
      </w:r>
    </w:p>
    <w:p w14:paraId="10C12A0F">
      <w:pPr>
        <w:tabs>
          <w:tab w:val="left" w:pos="860"/>
        </w:tabs>
        <w:rPr>
          <w:rFonts w:hint="eastAsia" w:ascii="宋体" w:hAnsi="宋体" w:eastAsia="宋体" w:cs="宋体"/>
          <w:kern w:val="0"/>
          <w:sz w:val="28"/>
          <w:szCs w:val="28"/>
          <w:lang w:val="zh-TW" w:eastAsia="zh-TW" w:bidi="zh-TW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zh-TW"/>
        </w:rPr>
        <w:t>9.5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zh-TW" w:eastAsia="zh-TW" w:bidi="zh-TW"/>
        </w:rPr>
        <w:t>设备出膜付工程款的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zh-TW"/>
        </w:rPr>
        <w:t>10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zh-TW" w:eastAsia="zh-TW" w:bidi="zh-TW"/>
        </w:rPr>
        <w:t>%；</w:t>
      </w:r>
    </w:p>
    <w:p w14:paraId="6EE015FD">
      <w:pPr>
        <w:tabs>
          <w:tab w:val="left" w:pos="1416"/>
        </w:tabs>
        <w:rPr>
          <w:rFonts w:hint="eastAsia" w:ascii="宋体" w:hAnsi="宋体" w:eastAsia="宋体" w:cs="宋体"/>
          <w:color w:val="000000"/>
          <w:kern w:val="0"/>
          <w:sz w:val="28"/>
          <w:szCs w:val="28"/>
          <w:lang w:val="zh-TW" w:eastAsia="zh-TW" w:bidi="zh-TW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zh-TW"/>
        </w:rPr>
        <w:t>9.6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zh-TW" w:eastAsia="zh-TW" w:bidi="zh-TW"/>
        </w:rPr>
        <w:t>余款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zh-TW"/>
        </w:rPr>
        <w:t>10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zh-TW" w:eastAsia="zh-TW" w:bidi="zh-TW"/>
        </w:rPr>
        <w:t>%在设备保质期满后付清，设备保质期为从出膜之日起六个月，在保质期内若因乙方原因造成产品质量问题等，乙方要及时处理，直到设备或装置的质量满足甲方的要求。</w:t>
      </w:r>
    </w:p>
    <w:p w14:paraId="4F34EE9C">
      <w:pPr>
        <w:tabs>
          <w:tab w:val="left" w:pos="1416"/>
        </w:tabs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zh-TW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zh-TW"/>
        </w:rPr>
        <w:t>10、安装工期五个月，大致时间为：2025年7月至2025年12月。</w:t>
      </w:r>
    </w:p>
    <w:p w14:paraId="71DA047D">
      <w:pPr>
        <w:adjustRightInd w:val="0"/>
        <w:snapToGrid w:val="0"/>
        <w:spacing w:line="360" w:lineRule="auto"/>
        <w:ind w:left="576" w:hanging="672" w:hangingChars="240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spacing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、签订合同：以铜峰电子合同版本签订</w:t>
      </w:r>
      <w:r>
        <w:rPr>
          <w:rFonts w:hint="eastAsia" w:ascii="宋体" w:hAnsi="宋体" w:cs="宋体"/>
          <w:spacing w:val="0"/>
          <w:sz w:val="28"/>
          <w:szCs w:val="28"/>
          <w:lang w:val="en-US" w:eastAsia="zh-CN"/>
        </w:rPr>
        <w:t>安装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合同</w:t>
      </w:r>
    </w:p>
    <w:p w14:paraId="785E7B21">
      <w:pPr>
        <w:adjustRightInd w:val="0"/>
        <w:snapToGrid w:val="0"/>
        <w:spacing w:line="360" w:lineRule="auto"/>
        <w:ind w:left="576" w:hanging="672" w:hangingChars="240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spacing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、开标时请投标代表人保持电话畅通。</w:t>
      </w:r>
    </w:p>
    <w:p w14:paraId="3922751A">
      <w:pPr>
        <w:tabs>
          <w:tab w:val="left" w:pos="5670"/>
        </w:tabs>
        <w:adjustRightInd w:val="0"/>
        <w:snapToGrid w:val="0"/>
        <w:spacing w:line="360" w:lineRule="auto"/>
        <w:ind w:left="576" w:hanging="672" w:hangingChars="240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 xml:space="preserve">招标人： </w:t>
      </w:r>
      <w:r>
        <w:rPr>
          <w:rFonts w:hint="eastAsia" w:ascii="宋体" w:hAnsi="宋体" w:eastAsia="宋体" w:cs="宋体"/>
          <w:spacing w:val="0"/>
          <w:sz w:val="28"/>
          <w:szCs w:val="28"/>
          <w:u w:val="none"/>
        </w:rPr>
        <w:t xml:space="preserve"> 安徽铜峰电子股份有限公司 </w:t>
      </w:r>
      <w:r>
        <w:rPr>
          <w:rFonts w:hint="eastAsia" w:ascii="宋体" w:hAnsi="宋体" w:eastAsia="宋体" w:cs="宋体"/>
          <w:spacing w:val="0"/>
          <w:sz w:val="28"/>
          <w:szCs w:val="28"/>
        </w:rPr>
        <w:tab/>
      </w:r>
    </w:p>
    <w:p w14:paraId="648B37D3">
      <w:pPr>
        <w:adjustRightInd w:val="0"/>
        <w:snapToGrid w:val="0"/>
        <w:spacing w:line="360" w:lineRule="auto"/>
        <w:ind w:left="576" w:hanging="672" w:hangingChars="240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>详细地址：安徽省铜陵市经济技术开发区翠湖三路西段399号</w:t>
      </w:r>
    </w:p>
    <w:p w14:paraId="7E924BAE">
      <w:pPr>
        <w:adjustRightInd w:val="0"/>
        <w:snapToGrid w:val="0"/>
        <w:spacing w:line="360" w:lineRule="auto"/>
        <w:ind w:left="576" w:hanging="672" w:hangingChars="240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 xml:space="preserve">联 系 人： 李存峰 </w:t>
      </w:r>
    </w:p>
    <w:p w14:paraId="59E74767">
      <w:pPr>
        <w:adjustRightInd w:val="0"/>
        <w:snapToGrid w:val="0"/>
        <w:spacing w:line="360" w:lineRule="auto"/>
        <w:ind w:left="576" w:hanging="672" w:hangingChars="240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>电    话：13655623219</w:t>
      </w:r>
    </w:p>
    <w:p w14:paraId="748B605C">
      <w:pPr>
        <w:adjustRightInd w:val="0"/>
        <w:snapToGrid w:val="0"/>
        <w:spacing w:line="360" w:lineRule="auto"/>
        <w:ind w:left="576" w:hanging="672" w:hangingChars="240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>邮    编：244000</w:t>
      </w:r>
    </w:p>
    <w:p w14:paraId="0F6479E3">
      <w:pPr>
        <w:adjustRightInd w:val="0"/>
        <w:snapToGrid w:val="0"/>
        <w:spacing w:line="360" w:lineRule="auto"/>
        <w:ind w:left="576" w:hanging="672" w:hangingChars="240"/>
        <w:rPr>
          <w:rFonts w:hint="eastAsia" w:ascii="宋体" w:hAnsi="宋体" w:eastAsia="宋体" w:cs="宋体"/>
          <w:spacing w:val="23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 xml:space="preserve"> E-mail：182434256@qq.co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wMjQ0OGRiYmI0ZjNiMDdlODFjYjY3N2Q3MGJiZjIifQ=="/>
  </w:docVars>
  <w:rsids>
    <w:rsidRoot w:val="77625099"/>
    <w:rsid w:val="00157B76"/>
    <w:rsid w:val="00A21362"/>
    <w:rsid w:val="00C27282"/>
    <w:rsid w:val="03C350C4"/>
    <w:rsid w:val="040B45A1"/>
    <w:rsid w:val="04B341A6"/>
    <w:rsid w:val="0D1C7D1F"/>
    <w:rsid w:val="111E393A"/>
    <w:rsid w:val="144C5456"/>
    <w:rsid w:val="1A0643E8"/>
    <w:rsid w:val="1BDF64D9"/>
    <w:rsid w:val="20F378B1"/>
    <w:rsid w:val="251568FE"/>
    <w:rsid w:val="259F1096"/>
    <w:rsid w:val="26FD4429"/>
    <w:rsid w:val="29D26D62"/>
    <w:rsid w:val="2ECF5F59"/>
    <w:rsid w:val="3246731C"/>
    <w:rsid w:val="33C427AD"/>
    <w:rsid w:val="34D4573C"/>
    <w:rsid w:val="3BB4700E"/>
    <w:rsid w:val="3C7D0B7D"/>
    <w:rsid w:val="3DC47A8A"/>
    <w:rsid w:val="3EE85404"/>
    <w:rsid w:val="3FCC4B35"/>
    <w:rsid w:val="4296227A"/>
    <w:rsid w:val="440C56BC"/>
    <w:rsid w:val="44274B41"/>
    <w:rsid w:val="45C120DB"/>
    <w:rsid w:val="46EE122D"/>
    <w:rsid w:val="4CEE2238"/>
    <w:rsid w:val="4F7B28FD"/>
    <w:rsid w:val="4FD952A8"/>
    <w:rsid w:val="508D429E"/>
    <w:rsid w:val="55E219AF"/>
    <w:rsid w:val="5890536F"/>
    <w:rsid w:val="60541EE4"/>
    <w:rsid w:val="64313C0D"/>
    <w:rsid w:val="64DB7AF8"/>
    <w:rsid w:val="68416060"/>
    <w:rsid w:val="6BDD494E"/>
    <w:rsid w:val="6E905543"/>
    <w:rsid w:val="748D247E"/>
    <w:rsid w:val="74F3137F"/>
    <w:rsid w:val="7762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spacing w:val="-20"/>
      <w:kern w:val="2"/>
      <w:sz w:val="16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character" w:customStyle="1" w:styleId="9">
    <w:name w:val="font3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1335</Words>
  <Characters>1486</Characters>
  <Lines>22</Lines>
  <Paragraphs>6</Paragraphs>
  <TotalTime>11</TotalTime>
  <ScaleCrop>false</ScaleCrop>
  <LinksUpToDate>false</LinksUpToDate>
  <CharactersWithSpaces>1545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2018-12-24T10:53:00Z</dcterms:created>
  <dc:creator>Administrator</dc:creator>
  <cp:lastModifiedBy>沉着雄霸</cp:lastModifiedBy>
  <dcterms:modified xsi:type="dcterms:W3CDTF">2025-03-06T08:05:16Z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9593E8C4975F49E6A2E9A0BF9510A543</vt:lpwstr>
  </property>
  <property fmtid="{D5CDD505-2E9C-101B-9397-08002B2CF9AE}" pid="4" name="KSOTemplateDocerSaveRecord">
    <vt:lpwstr>eyJoZGlkIjoiOTMwMjQ0OGRiYmI0ZjNiMDdlODFjYjY3N2Q3MGJiZjIiLCJ1c2VySWQiOiI0NzAwMDM2NTMifQ==</vt:lpwstr>
  </property>
</Properties>
</file>