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B02CB">
      <w:pPr>
        <w:ind w:firstLine="442" w:firstLineChars="100"/>
        <w:jc w:val="center"/>
        <w:rPr>
          <w:rStyle w:val="37"/>
          <w:rFonts w:ascii="宋体" w:hAnsi="宋体" w:cs="宋体"/>
          <w:b/>
          <w:bCs/>
          <w:kern w:val="0"/>
          <w:sz w:val="44"/>
          <w:szCs w:val="44"/>
        </w:rPr>
      </w:pPr>
      <w:r>
        <w:rPr>
          <w:rStyle w:val="37"/>
          <w:rFonts w:hint="eastAsia" w:ascii="宋体" w:hAnsi="宋体"/>
          <w:b/>
          <w:bCs/>
          <w:sz w:val="44"/>
          <w:szCs w:val="44"/>
        </w:rPr>
        <w:t>铜峰电子电容器用薄膜生产一线技术改造加固项目</w:t>
      </w:r>
      <w:r>
        <w:rPr>
          <w:rStyle w:val="37"/>
          <w:rFonts w:hint="eastAsia" w:ascii="宋体" w:hAnsi="宋体" w:cs="宋体"/>
          <w:b/>
          <w:bCs/>
          <w:kern w:val="0"/>
          <w:sz w:val="44"/>
          <w:szCs w:val="44"/>
        </w:rPr>
        <w:t>招标公告</w:t>
      </w:r>
    </w:p>
    <w:p w14:paraId="61012D4E">
      <w:pPr>
        <w:ind w:firstLine="482"/>
        <w:rPr>
          <w:rStyle w:val="37"/>
          <w:rFonts w:hint="eastAsia" w:ascii="宋体" w:hAnsi="宋体"/>
          <w:sz w:val="24"/>
        </w:rPr>
      </w:pPr>
      <w:r>
        <w:rPr>
          <w:rStyle w:val="37"/>
          <w:rFonts w:hint="eastAsia" w:ascii="宋体" w:hAnsi="宋体"/>
          <w:b/>
          <w:bCs/>
          <w:sz w:val="24"/>
        </w:rPr>
        <w:t>1.招标条件</w:t>
      </w:r>
    </w:p>
    <w:p w14:paraId="0533EF9E">
      <w:pPr>
        <w:ind w:firstLine="480"/>
        <w:rPr>
          <w:rStyle w:val="37"/>
          <w:rFonts w:hint="eastAsia" w:ascii="宋体" w:hAnsi="宋体"/>
          <w:sz w:val="24"/>
        </w:rPr>
      </w:pPr>
      <w:r>
        <w:rPr>
          <w:rStyle w:val="37"/>
          <w:rFonts w:hint="eastAsia" w:ascii="宋体" w:hAnsi="宋体"/>
          <w:sz w:val="24"/>
        </w:rPr>
        <w:t>1.1 项目名称：</w:t>
      </w:r>
      <w:r>
        <w:rPr>
          <w:rStyle w:val="37"/>
          <w:rFonts w:hint="eastAsia" w:ascii="宋体" w:hAnsi="宋体"/>
          <w:sz w:val="24"/>
          <w:u w:val="single"/>
        </w:rPr>
        <w:t>铜峰电子电容器用薄</w:t>
      </w:r>
      <w:bookmarkStart w:id="0" w:name="_GoBack"/>
      <w:bookmarkEnd w:id="0"/>
      <w:r>
        <w:rPr>
          <w:rStyle w:val="37"/>
          <w:rFonts w:hint="eastAsia" w:ascii="宋体" w:hAnsi="宋体"/>
          <w:sz w:val="24"/>
          <w:u w:val="single"/>
        </w:rPr>
        <w:t>膜生产一线技术改造加固项目</w:t>
      </w:r>
      <w:r>
        <w:rPr>
          <w:rStyle w:val="37"/>
          <w:rFonts w:hint="eastAsia" w:ascii="宋体" w:hAnsi="宋体"/>
          <w:sz w:val="24"/>
        </w:rPr>
        <w:t>；</w:t>
      </w:r>
    </w:p>
    <w:p w14:paraId="347C318D">
      <w:pPr>
        <w:ind w:firstLine="480"/>
        <w:rPr>
          <w:rStyle w:val="37"/>
          <w:rFonts w:hint="eastAsia" w:ascii="宋体" w:hAnsi="宋体"/>
          <w:sz w:val="24"/>
        </w:rPr>
      </w:pPr>
      <w:r>
        <w:rPr>
          <w:rStyle w:val="37"/>
          <w:rFonts w:hint="eastAsia" w:ascii="宋体" w:hAnsi="宋体"/>
          <w:sz w:val="24"/>
        </w:rPr>
        <w:t>1.2招标人：</w:t>
      </w:r>
      <w:r>
        <w:rPr>
          <w:rStyle w:val="37"/>
          <w:rFonts w:hint="eastAsia" w:ascii="宋体" w:hAnsi="宋体"/>
          <w:sz w:val="24"/>
          <w:u w:val="single"/>
        </w:rPr>
        <w:t>安徽铜峰电子股份有限公司</w:t>
      </w:r>
      <w:r>
        <w:rPr>
          <w:rStyle w:val="37"/>
          <w:rFonts w:hint="eastAsia" w:ascii="宋体" w:hAnsi="宋体"/>
          <w:sz w:val="24"/>
        </w:rPr>
        <w:t>；</w:t>
      </w:r>
    </w:p>
    <w:p w14:paraId="1B85CE0F">
      <w:pPr>
        <w:ind w:firstLine="480"/>
        <w:rPr>
          <w:rStyle w:val="37"/>
          <w:rFonts w:hint="eastAsia" w:ascii="宋体" w:hAnsi="宋体"/>
          <w:sz w:val="24"/>
        </w:rPr>
      </w:pPr>
      <w:r>
        <w:rPr>
          <w:rStyle w:val="37"/>
          <w:rFonts w:hint="eastAsia" w:ascii="宋体" w:hAnsi="宋体"/>
          <w:sz w:val="24"/>
        </w:rPr>
        <w:t>1.3 项目业主：</w:t>
      </w:r>
      <w:r>
        <w:rPr>
          <w:rStyle w:val="37"/>
          <w:rFonts w:hint="eastAsia" w:ascii="宋体" w:hAnsi="宋体"/>
          <w:sz w:val="24"/>
          <w:u w:val="single"/>
        </w:rPr>
        <w:t>安徽铜峰电子股份有限公司</w:t>
      </w:r>
      <w:r>
        <w:rPr>
          <w:rStyle w:val="37"/>
          <w:rFonts w:hint="eastAsia" w:ascii="宋体" w:hAnsi="宋体"/>
          <w:sz w:val="24"/>
        </w:rPr>
        <w:t>；</w:t>
      </w:r>
    </w:p>
    <w:p w14:paraId="773ED523">
      <w:pPr>
        <w:ind w:firstLine="480"/>
        <w:rPr>
          <w:rStyle w:val="37"/>
          <w:rFonts w:hint="eastAsia" w:ascii="宋体" w:hAnsi="宋体"/>
          <w:sz w:val="24"/>
        </w:rPr>
      </w:pPr>
      <w:r>
        <w:rPr>
          <w:rStyle w:val="37"/>
          <w:rFonts w:hint="eastAsia" w:ascii="宋体" w:hAnsi="宋体"/>
          <w:sz w:val="24"/>
        </w:rPr>
        <w:t>1.4 资金来源：</w:t>
      </w:r>
      <w:r>
        <w:rPr>
          <w:rStyle w:val="37"/>
          <w:rFonts w:hint="eastAsia" w:ascii="宋体" w:hAnsi="宋体"/>
          <w:sz w:val="24"/>
          <w:u w:val="single"/>
        </w:rPr>
        <w:t>自筹资金</w:t>
      </w:r>
      <w:r>
        <w:rPr>
          <w:rStyle w:val="37"/>
          <w:rFonts w:hint="eastAsia" w:ascii="宋体" w:hAnsi="宋体"/>
          <w:sz w:val="24"/>
        </w:rPr>
        <w:t>；</w:t>
      </w:r>
    </w:p>
    <w:p w14:paraId="408388B1">
      <w:pPr>
        <w:ind w:firstLine="480"/>
        <w:rPr>
          <w:rStyle w:val="37"/>
          <w:rFonts w:hint="eastAsia" w:ascii="宋体" w:hAnsi="宋体"/>
          <w:sz w:val="24"/>
        </w:rPr>
      </w:pPr>
      <w:r>
        <w:rPr>
          <w:rStyle w:val="37"/>
          <w:rFonts w:hint="eastAsia" w:ascii="宋体" w:hAnsi="宋体"/>
          <w:sz w:val="24"/>
        </w:rPr>
        <w:t>1.5项目出资比例：</w:t>
      </w:r>
      <w:r>
        <w:rPr>
          <w:rStyle w:val="37"/>
          <w:rFonts w:hint="eastAsia" w:ascii="宋体" w:hAnsi="宋体"/>
          <w:sz w:val="24"/>
          <w:u w:val="single"/>
        </w:rPr>
        <w:t>100%</w:t>
      </w:r>
      <w:r>
        <w:rPr>
          <w:rStyle w:val="37"/>
          <w:rFonts w:hint="eastAsia" w:ascii="宋体" w:hAnsi="宋体"/>
          <w:sz w:val="24"/>
        </w:rPr>
        <w:t>；</w:t>
      </w:r>
    </w:p>
    <w:p w14:paraId="111FB436">
      <w:pPr>
        <w:ind w:firstLine="480"/>
        <w:rPr>
          <w:rStyle w:val="37"/>
          <w:rFonts w:hint="eastAsia" w:ascii="宋体" w:hAnsi="宋体"/>
          <w:sz w:val="24"/>
        </w:rPr>
      </w:pPr>
      <w:r>
        <w:rPr>
          <w:rStyle w:val="37"/>
          <w:rFonts w:hint="eastAsia" w:ascii="宋体" w:hAnsi="宋体"/>
          <w:sz w:val="24"/>
        </w:rPr>
        <w:t>1.6招标方式：</w:t>
      </w:r>
      <w:r>
        <w:rPr>
          <w:rStyle w:val="37"/>
          <w:rFonts w:hint="eastAsia" w:ascii="宋体" w:hAnsi="宋体"/>
          <w:sz w:val="24"/>
          <w:u w:val="single"/>
        </w:rPr>
        <w:t>公开招标</w:t>
      </w:r>
      <w:r>
        <w:rPr>
          <w:rStyle w:val="37"/>
          <w:rFonts w:hint="eastAsia" w:ascii="宋体" w:hAnsi="宋体"/>
          <w:sz w:val="24"/>
        </w:rPr>
        <w:t>；</w:t>
      </w:r>
    </w:p>
    <w:p w14:paraId="08514128">
      <w:pPr>
        <w:ind w:firstLine="480"/>
        <w:rPr>
          <w:rStyle w:val="37"/>
          <w:rFonts w:hint="eastAsia" w:ascii="宋体" w:hAnsi="宋体"/>
          <w:sz w:val="24"/>
        </w:rPr>
      </w:pPr>
      <w:r>
        <w:rPr>
          <w:rStyle w:val="37"/>
          <w:rFonts w:hint="eastAsia" w:ascii="宋体" w:hAnsi="宋体"/>
          <w:sz w:val="24"/>
        </w:rPr>
        <w:t>1.7评标办法：</w:t>
      </w:r>
      <w:r>
        <w:rPr>
          <w:rStyle w:val="37"/>
          <w:rFonts w:hint="eastAsia" w:ascii="宋体" w:hAnsi="宋体"/>
          <w:sz w:val="24"/>
          <w:u w:val="single"/>
        </w:rPr>
        <w:t>综合评估法</w:t>
      </w:r>
      <w:r>
        <w:rPr>
          <w:rStyle w:val="37"/>
          <w:rFonts w:hint="eastAsia" w:ascii="宋体" w:hAnsi="宋体"/>
          <w:sz w:val="24"/>
        </w:rPr>
        <w:t>；</w:t>
      </w:r>
    </w:p>
    <w:p w14:paraId="303D3E39">
      <w:pPr>
        <w:ind w:firstLine="480"/>
        <w:rPr>
          <w:rStyle w:val="37"/>
          <w:rFonts w:hint="eastAsia" w:ascii="宋体" w:hAnsi="宋体"/>
          <w:sz w:val="24"/>
        </w:rPr>
      </w:pPr>
      <w:r>
        <w:rPr>
          <w:rStyle w:val="37"/>
          <w:rFonts w:hint="eastAsia" w:ascii="宋体" w:hAnsi="宋体"/>
          <w:sz w:val="24"/>
        </w:rPr>
        <w:t>1.8 定标方法：本次招标</w:t>
      </w:r>
      <w:r>
        <w:rPr>
          <w:rStyle w:val="37"/>
          <w:rFonts w:hint="eastAsia" w:ascii="宋体" w:hAnsi="宋体"/>
          <w:sz w:val="24"/>
          <w:u w:val="single"/>
        </w:rPr>
        <w:t xml:space="preserve"> 不采用 </w:t>
      </w:r>
      <w:r>
        <w:rPr>
          <w:rStyle w:val="37"/>
          <w:rFonts w:hint="eastAsia" w:ascii="宋体" w:hAnsi="宋体"/>
          <w:sz w:val="24"/>
        </w:rPr>
        <w:t>评定分离。</w:t>
      </w:r>
    </w:p>
    <w:p w14:paraId="3888EE5E">
      <w:pPr>
        <w:ind w:firstLine="482"/>
        <w:rPr>
          <w:rStyle w:val="37"/>
          <w:rFonts w:hint="eastAsia" w:ascii="宋体" w:hAnsi="宋体"/>
          <w:sz w:val="24"/>
        </w:rPr>
      </w:pPr>
      <w:r>
        <w:rPr>
          <w:rStyle w:val="37"/>
          <w:rFonts w:hint="eastAsia" w:ascii="宋体" w:hAnsi="宋体"/>
          <w:b/>
          <w:bCs/>
          <w:sz w:val="24"/>
        </w:rPr>
        <w:t>2.工程概况与招标范围</w:t>
      </w:r>
    </w:p>
    <w:p w14:paraId="782D67EF">
      <w:pPr>
        <w:ind w:firstLine="480"/>
        <w:rPr>
          <w:rStyle w:val="37"/>
          <w:rFonts w:hint="eastAsia" w:ascii="宋体" w:hAnsi="宋体"/>
          <w:sz w:val="24"/>
        </w:rPr>
      </w:pPr>
      <w:r>
        <w:rPr>
          <w:rStyle w:val="37"/>
          <w:rFonts w:hint="eastAsia" w:ascii="宋体" w:hAnsi="宋体"/>
          <w:sz w:val="24"/>
        </w:rPr>
        <w:t>2.1 招标项目名称：</w:t>
      </w:r>
      <w:r>
        <w:rPr>
          <w:rStyle w:val="37"/>
          <w:rFonts w:hint="eastAsia" w:ascii="宋体" w:hAnsi="宋体"/>
          <w:sz w:val="24"/>
          <w:u w:val="single"/>
        </w:rPr>
        <w:t>铜峰电子电容器用薄膜生产一线技术改造加固项目</w:t>
      </w:r>
      <w:r>
        <w:rPr>
          <w:rStyle w:val="37"/>
          <w:rFonts w:hint="eastAsia" w:ascii="宋体" w:hAnsi="宋体"/>
          <w:sz w:val="24"/>
        </w:rPr>
        <w:t>；</w:t>
      </w:r>
    </w:p>
    <w:p w14:paraId="00F92939">
      <w:pPr>
        <w:ind w:firstLine="480"/>
        <w:rPr>
          <w:rStyle w:val="37"/>
          <w:rFonts w:hint="eastAsia" w:ascii="宋体" w:hAnsi="宋体"/>
          <w:sz w:val="24"/>
        </w:rPr>
      </w:pPr>
      <w:r>
        <w:rPr>
          <w:rStyle w:val="37"/>
          <w:rFonts w:hint="eastAsia" w:ascii="宋体" w:hAnsi="宋体"/>
          <w:sz w:val="24"/>
        </w:rPr>
        <w:t>2.2 招标项目编号：</w:t>
      </w:r>
      <w:r>
        <w:rPr>
          <w:rStyle w:val="37"/>
          <w:rFonts w:hint="eastAsia" w:ascii="宋体" w:hAnsi="宋体"/>
          <w:sz w:val="24"/>
          <w:u w:val="single"/>
        </w:rPr>
        <w:t>蓝天招代【2025】第006号</w:t>
      </w:r>
      <w:r>
        <w:rPr>
          <w:rStyle w:val="37"/>
          <w:rFonts w:hint="eastAsia" w:ascii="宋体" w:hAnsi="宋体"/>
          <w:sz w:val="24"/>
        </w:rPr>
        <w:t>；</w:t>
      </w:r>
    </w:p>
    <w:p w14:paraId="71AF2AAC">
      <w:pPr>
        <w:ind w:firstLine="480"/>
        <w:rPr>
          <w:rStyle w:val="37"/>
          <w:rFonts w:hint="eastAsia" w:ascii="宋体" w:hAnsi="宋体"/>
          <w:sz w:val="24"/>
        </w:rPr>
      </w:pPr>
      <w:r>
        <w:rPr>
          <w:rStyle w:val="37"/>
          <w:rFonts w:hint="eastAsia" w:ascii="宋体" w:hAnsi="宋体"/>
          <w:sz w:val="24"/>
        </w:rPr>
        <w:t>2.3 标段划分：</w:t>
      </w:r>
      <w:r>
        <w:rPr>
          <w:rStyle w:val="37"/>
          <w:rFonts w:hint="eastAsia" w:ascii="宋体" w:hAnsi="宋体"/>
          <w:sz w:val="24"/>
          <w:u w:val="single"/>
        </w:rPr>
        <w:t>一个标段</w:t>
      </w:r>
      <w:r>
        <w:rPr>
          <w:rStyle w:val="37"/>
          <w:rFonts w:hint="eastAsia" w:ascii="宋体" w:hAnsi="宋体"/>
          <w:sz w:val="24"/>
        </w:rPr>
        <w:t>；</w:t>
      </w:r>
    </w:p>
    <w:p w14:paraId="680506D0">
      <w:pPr>
        <w:ind w:firstLine="480"/>
        <w:rPr>
          <w:rStyle w:val="37"/>
          <w:rFonts w:hint="eastAsia" w:ascii="宋体" w:hAnsi="宋体"/>
          <w:sz w:val="24"/>
        </w:rPr>
      </w:pPr>
      <w:r>
        <w:rPr>
          <w:rStyle w:val="37"/>
          <w:rFonts w:hint="eastAsia" w:ascii="宋体" w:hAnsi="宋体"/>
          <w:sz w:val="24"/>
        </w:rPr>
        <w:t>2.4 招标项目标段编号：</w:t>
      </w:r>
      <w:r>
        <w:rPr>
          <w:rStyle w:val="37"/>
          <w:rFonts w:hint="eastAsia" w:ascii="宋体" w:hAnsi="宋体"/>
          <w:sz w:val="24"/>
          <w:u w:val="single"/>
        </w:rPr>
        <w:t>蓝天招代【2025】第006号</w:t>
      </w:r>
      <w:r>
        <w:rPr>
          <w:rStyle w:val="37"/>
          <w:rFonts w:hint="eastAsia" w:ascii="宋体" w:hAnsi="宋体"/>
          <w:sz w:val="24"/>
        </w:rPr>
        <w:t>；</w:t>
      </w:r>
    </w:p>
    <w:p w14:paraId="23E34862">
      <w:pPr>
        <w:ind w:firstLine="480"/>
        <w:rPr>
          <w:rStyle w:val="37"/>
          <w:rFonts w:hint="eastAsia" w:ascii="宋体" w:hAnsi="宋体"/>
          <w:sz w:val="24"/>
        </w:rPr>
      </w:pPr>
      <w:r>
        <w:rPr>
          <w:rStyle w:val="37"/>
          <w:rFonts w:hint="eastAsia" w:ascii="宋体" w:hAnsi="宋体"/>
          <w:sz w:val="24"/>
        </w:rPr>
        <w:t>2.5 建设地点：</w:t>
      </w:r>
      <w:r>
        <w:rPr>
          <w:rStyle w:val="37"/>
          <w:rFonts w:hint="eastAsia" w:ascii="宋体" w:hAnsi="宋体"/>
          <w:sz w:val="24"/>
          <w:u w:val="single"/>
        </w:rPr>
        <w:t>铜陵经济技术开发区铜峰工业园内</w:t>
      </w:r>
      <w:r>
        <w:rPr>
          <w:rStyle w:val="37"/>
          <w:rFonts w:hint="eastAsia" w:ascii="宋体" w:hAnsi="宋体"/>
          <w:sz w:val="24"/>
        </w:rPr>
        <w:t>；</w:t>
      </w:r>
    </w:p>
    <w:p w14:paraId="615CA3E0">
      <w:pPr>
        <w:ind w:firstLine="480"/>
        <w:rPr>
          <w:rStyle w:val="37"/>
          <w:rFonts w:hint="eastAsia" w:ascii="宋体" w:hAnsi="宋体"/>
          <w:sz w:val="24"/>
          <w:u w:val="single"/>
        </w:rPr>
      </w:pPr>
      <w:r>
        <w:rPr>
          <w:rStyle w:val="37"/>
          <w:rFonts w:hint="eastAsia" w:ascii="宋体" w:hAnsi="宋体"/>
          <w:sz w:val="24"/>
        </w:rPr>
        <w:t>2.6 建设规模：</w:t>
      </w:r>
      <w:r>
        <w:rPr>
          <w:rStyle w:val="37"/>
          <w:rFonts w:hint="eastAsia" w:ascii="宋体" w:hAnsi="宋体"/>
          <w:sz w:val="24"/>
          <w:u w:val="single"/>
        </w:rPr>
        <w:t>铜峰电子电容器用薄膜生产一线技术改造加固项目，工程内容包括：拆除工程、新增梁、钢梁、原有梁加固、原有梁碳纤维加固、新增预埋铁件、新增钢平台、新增吊车梁等。详见施工图纸、招标文件及工程量清单中所载明内容</w:t>
      </w:r>
      <w:r>
        <w:rPr>
          <w:rStyle w:val="37"/>
          <w:rFonts w:hint="eastAsia" w:ascii="宋体" w:hAnsi="宋体"/>
          <w:sz w:val="24"/>
        </w:rPr>
        <w:t>；</w:t>
      </w:r>
    </w:p>
    <w:p w14:paraId="3A07C522">
      <w:pPr>
        <w:ind w:firstLine="480"/>
        <w:rPr>
          <w:rStyle w:val="37"/>
          <w:rFonts w:hint="eastAsia" w:ascii="宋体" w:hAnsi="宋体"/>
          <w:sz w:val="24"/>
        </w:rPr>
      </w:pPr>
      <w:r>
        <w:rPr>
          <w:rStyle w:val="37"/>
          <w:rFonts w:hint="eastAsia" w:ascii="宋体" w:hAnsi="宋体"/>
          <w:sz w:val="24"/>
        </w:rPr>
        <w:t>2.7 最高投标限价：</w:t>
      </w:r>
      <w:r>
        <w:rPr>
          <w:rStyle w:val="37"/>
          <w:rFonts w:ascii="宋体" w:hAnsi="宋体"/>
          <w:sz w:val="24"/>
          <w:u w:val="single"/>
        </w:rPr>
        <w:t>1970027.58</w:t>
      </w:r>
      <w:r>
        <w:rPr>
          <w:rStyle w:val="37"/>
          <w:rFonts w:hint="eastAsia" w:ascii="宋体" w:hAnsi="宋体"/>
          <w:sz w:val="24"/>
          <w:u w:val="single"/>
        </w:rPr>
        <w:t>元（含暂列金200000.00元，暂列金额不计税金）</w:t>
      </w:r>
      <w:r>
        <w:rPr>
          <w:rStyle w:val="37"/>
          <w:rFonts w:hint="eastAsia" w:ascii="宋体" w:hAnsi="宋体"/>
          <w:sz w:val="24"/>
        </w:rPr>
        <w:t>；</w:t>
      </w:r>
    </w:p>
    <w:p w14:paraId="57226D63">
      <w:pPr>
        <w:ind w:firstLine="480"/>
        <w:rPr>
          <w:rStyle w:val="37"/>
          <w:rFonts w:hint="eastAsia" w:ascii="宋体" w:hAnsi="宋体"/>
          <w:sz w:val="24"/>
        </w:rPr>
      </w:pPr>
      <w:r>
        <w:rPr>
          <w:rStyle w:val="37"/>
          <w:rFonts w:hint="eastAsia" w:ascii="宋体" w:hAnsi="宋体"/>
          <w:sz w:val="24"/>
        </w:rPr>
        <w:t>2.8 计划工期：</w:t>
      </w:r>
      <w:r>
        <w:rPr>
          <w:rStyle w:val="37"/>
          <w:rFonts w:hint="eastAsia" w:ascii="宋体" w:hAnsi="宋体"/>
          <w:sz w:val="24"/>
          <w:u w:val="single"/>
        </w:rPr>
        <w:t>60日历天</w:t>
      </w:r>
      <w:r>
        <w:rPr>
          <w:rStyle w:val="37"/>
          <w:rFonts w:hint="eastAsia" w:ascii="宋体" w:hAnsi="宋体"/>
          <w:sz w:val="24"/>
        </w:rPr>
        <w:t>；</w:t>
      </w:r>
    </w:p>
    <w:p w14:paraId="5ECB461B">
      <w:pPr>
        <w:ind w:firstLine="480"/>
        <w:rPr>
          <w:rStyle w:val="37"/>
          <w:rFonts w:hint="eastAsia" w:ascii="宋体" w:hAnsi="宋体"/>
          <w:sz w:val="24"/>
        </w:rPr>
      </w:pPr>
      <w:r>
        <w:rPr>
          <w:rStyle w:val="37"/>
          <w:rFonts w:hint="eastAsia" w:ascii="宋体" w:hAnsi="宋体"/>
          <w:sz w:val="24"/>
        </w:rPr>
        <w:t>2.9 招标范围：</w:t>
      </w:r>
      <w:r>
        <w:rPr>
          <w:rStyle w:val="37"/>
          <w:rFonts w:hint="eastAsia" w:ascii="宋体" w:hAnsi="宋体"/>
          <w:sz w:val="24"/>
          <w:u w:val="single"/>
        </w:rPr>
        <w:t>详见施工图纸、招标文件及工程量清单所载明内容</w:t>
      </w:r>
      <w:r>
        <w:rPr>
          <w:rStyle w:val="37"/>
          <w:rFonts w:hint="eastAsia" w:ascii="宋体" w:hAnsi="宋体"/>
          <w:sz w:val="24"/>
        </w:rPr>
        <w:t>。</w:t>
      </w:r>
    </w:p>
    <w:p w14:paraId="374D5D2A">
      <w:pPr>
        <w:ind w:firstLine="482"/>
        <w:rPr>
          <w:rStyle w:val="37"/>
          <w:rFonts w:hint="eastAsia" w:ascii="宋体" w:hAnsi="宋体"/>
          <w:b/>
          <w:bCs/>
          <w:sz w:val="24"/>
        </w:rPr>
      </w:pPr>
      <w:r>
        <w:rPr>
          <w:rStyle w:val="37"/>
          <w:rFonts w:hint="eastAsia" w:ascii="宋体" w:hAnsi="宋体"/>
          <w:b/>
          <w:bCs/>
          <w:sz w:val="24"/>
        </w:rPr>
        <w:t>3.投标人资格要求</w:t>
      </w:r>
    </w:p>
    <w:p w14:paraId="2DFBE88E">
      <w:pPr>
        <w:ind w:firstLine="480"/>
        <w:rPr>
          <w:rStyle w:val="37"/>
          <w:rFonts w:hint="eastAsia" w:ascii="宋体" w:hAnsi="宋体"/>
          <w:sz w:val="24"/>
        </w:rPr>
      </w:pPr>
      <w:r>
        <w:rPr>
          <w:rStyle w:val="37"/>
          <w:rFonts w:hint="eastAsia" w:ascii="宋体" w:hAnsi="宋体"/>
          <w:sz w:val="24"/>
        </w:rPr>
        <w:t>3.1 投标人资质要求：</w:t>
      </w:r>
      <w:r>
        <w:rPr>
          <w:rStyle w:val="37"/>
          <w:rFonts w:hint="eastAsia" w:ascii="宋体" w:hAnsi="宋体"/>
          <w:sz w:val="24"/>
          <w:u w:val="single"/>
        </w:rPr>
        <w:t>投标人具备有效的特种工程专业承包资质，且具备有效的安全生产许可证。</w:t>
      </w:r>
    </w:p>
    <w:p w14:paraId="34155053">
      <w:pPr>
        <w:ind w:firstLine="480"/>
        <w:rPr>
          <w:rStyle w:val="37"/>
          <w:rFonts w:hint="eastAsia" w:ascii="宋体" w:hAnsi="宋体"/>
          <w:sz w:val="24"/>
        </w:rPr>
      </w:pPr>
      <w:r>
        <w:rPr>
          <w:rStyle w:val="37"/>
          <w:rFonts w:hint="eastAsia" w:ascii="宋体" w:hAnsi="宋体"/>
          <w:sz w:val="24"/>
        </w:rPr>
        <w:t>3.2 投标人业绩要求：</w:t>
      </w:r>
      <w:r>
        <w:rPr>
          <w:rStyle w:val="37"/>
          <w:rFonts w:hint="eastAsia" w:ascii="宋体" w:hAnsi="宋体"/>
          <w:sz w:val="24"/>
          <w:u w:val="single"/>
        </w:rPr>
        <w:t>投标人需具备近三年（自2022年1月1日起至本工程投标截止之日，时间以施工合同中建设单位签署日期为准，业绩金额以施工合同为准）至少完成过一项单项合同金额≥100万元建筑物主体加固工程施工业绩。该业绩证明材料须同时提供施工合同和工程竣工验收资料。（工程竣工验收资料指：验收报告或验收单或验收备案表，至少包含建设、施工、设计三方单位盖章认可）。</w:t>
      </w:r>
    </w:p>
    <w:p w14:paraId="30B75798">
      <w:pPr>
        <w:ind w:firstLine="480"/>
        <w:rPr>
          <w:rStyle w:val="37"/>
          <w:rFonts w:hint="eastAsia" w:ascii="宋体" w:hAnsi="宋体"/>
          <w:sz w:val="24"/>
        </w:rPr>
      </w:pPr>
      <w:r>
        <w:rPr>
          <w:rStyle w:val="37"/>
          <w:rFonts w:hint="eastAsia" w:ascii="宋体" w:hAnsi="宋体"/>
          <w:sz w:val="24"/>
        </w:rPr>
        <w:t>3.3 项目经理资格要求：</w:t>
      </w:r>
      <w:r>
        <w:rPr>
          <w:rStyle w:val="37"/>
          <w:rFonts w:hint="eastAsia" w:ascii="宋体" w:hAnsi="宋体"/>
          <w:sz w:val="24"/>
          <w:u w:val="single"/>
        </w:rPr>
        <w:t>投标人拟派项目经理（建造师）需具备有效的建筑工程专业二级及以上注册建造师资格并持有在开标截止日期前半年内在该单位连续三个月的社保缴纳证明（退休人员须提供退休证明及劳动合同），且具有有效的建造师安全生产考核合格证（B类）。</w:t>
      </w:r>
    </w:p>
    <w:p w14:paraId="04A83B16">
      <w:pPr>
        <w:ind w:firstLine="480"/>
        <w:rPr>
          <w:rStyle w:val="37"/>
          <w:rFonts w:hint="eastAsia" w:ascii="宋体" w:hAnsi="宋体"/>
          <w:sz w:val="24"/>
        </w:rPr>
      </w:pPr>
      <w:r>
        <w:rPr>
          <w:rStyle w:val="37"/>
          <w:rFonts w:hint="eastAsia" w:ascii="宋体" w:hAnsi="宋体"/>
          <w:sz w:val="24"/>
        </w:rPr>
        <w:t>3.4 项目经理业绩要求：</w:t>
      </w:r>
      <w:r>
        <w:rPr>
          <w:rStyle w:val="37"/>
          <w:rFonts w:hint="eastAsia" w:ascii="宋体" w:hAnsi="宋体"/>
          <w:sz w:val="24"/>
          <w:u w:val="single"/>
        </w:rPr>
        <w:t>无</w:t>
      </w:r>
      <w:r>
        <w:rPr>
          <w:rStyle w:val="37"/>
          <w:rFonts w:hint="eastAsia" w:ascii="宋体" w:hAnsi="宋体"/>
          <w:sz w:val="24"/>
        </w:rPr>
        <w:t>。</w:t>
      </w:r>
    </w:p>
    <w:p w14:paraId="44EF7ECD">
      <w:pPr>
        <w:ind w:firstLine="480"/>
        <w:rPr>
          <w:rStyle w:val="37"/>
          <w:rFonts w:hint="eastAsia" w:ascii="宋体" w:hAnsi="宋体"/>
          <w:sz w:val="24"/>
        </w:rPr>
      </w:pPr>
      <w:r>
        <w:rPr>
          <w:rStyle w:val="37"/>
          <w:rFonts w:hint="eastAsia" w:ascii="宋体" w:hAnsi="宋体"/>
          <w:sz w:val="24"/>
        </w:rPr>
        <w:t>3.5 投标人财务要求：</w:t>
      </w:r>
      <w:r>
        <w:rPr>
          <w:rStyle w:val="37"/>
          <w:rFonts w:hint="eastAsia" w:ascii="宋体" w:hAnsi="宋体"/>
          <w:sz w:val="24"/>
          <w:u w:val="single"/>
        </w:rPr>
        <w:t>无</w:t>
      </w:r>
      <w:r>
        <w:rPr>
          <w:rStyle w:val="37"/>
          <w:rFonts w:hint="eastAsia" w:ascii="宋体" w:hAnsi="宋体"/>
          <w:sz w:val="24"/>
        </w:rPr>
        <w:t>。</w:t>
      </w:r>
    </w:p>
    <w:p w14:paraId="32E06713">
      <w:pPr>
        <w:ind w:firstLine="480"/>
        <w:rPr>
          <w:rStyle w:val="37"/>
          <w:rFonts w:hint="eastAsia" w:ascii="宋体" w:hAnsi="宋体"/>
          <w:sz w:val="24"/>
        </w:rPr>
      </w:pPr>
      <w:r>
        <w:rPr>
          <w:rStyle w:val="37"/>
          <w:rFonts w:hint="eastAsia" w:ascii="宋体" w:hAnsi="宋体"/>
          <w:sz w:val="24"/>
        </w:rPr>
        <w:t>3.6 本次招标</w:t>
      </w:r>
      <w:r>
        <w:rPr>
          <w:rStyle w:val="37"/>
          <w:rFonts w:hint="eastAsia" w:ascii="宋体" w:hAnsi="宋体"/>
          <w:sz w:val="24"/>
          <w:u w:val="single"/>
        </w:rPr>
        <w:t xml:space="preserve"> 不接受 </w:t>
      </w:r>
      <w:r>
        <w:rPr>
          <w:rStyle w:val="37"/>
          <w:rFonts w:hint="eastAsia" w:ascii="宋体" w:hAnsi="宋体"/>
          <w:sz w:val="24"/>
        </w:rPr>
        <w:t>联合体投标。</w:t>
      </w:r>
    </w:p>
    <w:p w14:paraId="65DF0D41">
      <w:pPr>
        <w:ind w:firstLine="480"/>
        <w:rPr>
          <w:rStyle w:val="37"/>
          <w:rFonts w:hint="eastAsia" w:ascii="宋体" w:hAnsi="宋体"/>
          <w:sz w:val="24"/>
        </w:rPr>
      </w:pPr>
      <w:r>
        <w:rPr>
          <w:rStyle w:val="37"/>
          <w:rFonts w:hint="eastAsia" w:ascii="宋体" w:hAnsi="宋体"/>
          <w:sz w:val="24"/>
        </w:rPr>
        <w:t>本项目不接受联合体投标的理由：</w:t>
      </w:r>
      <w:r>
        <w:rPr>
          <w:rStyle w:val="37"/>
          <w:rFonts w:hint="eastAsia" w:ascii="宋体" w:hAnsi="宋体"/>
          <w:sz w:val="24"/>
          <w:u w:val="single"/>
        </w:rPr>
        <w:t>本项目非特大型房屋建筑或市政基础设施工程</w:t>
      </w:r>
      <w:r>
        <w:rPr>
          <w:rStyle w:val="37"/>
          <w:rFonts w:hint="eastAsia" w:ascii="宋体" w:hAnsi="宋体"/>
          <w:sz w:val="24"/>
        </w:rPr>
        <w:t>。</w:t>
      </w:r>
    </w:p>
    <w:p w14:paraId="390C7026">
      <w:pPr>
        <w:ind w:firstLine="480"/>
        <w:rPr>
          <w:rStyle w:val="37"/>
          <w:rFonts w:hint="eastAsia" w:ascii="宋体" w:hAnsi="宋体"/>
          <w:sz w:val="24"/>
        </w:rPr>
      </w:pPr>
      <w:r>
        <w:rPr>
          <w:rStyle w:val="37"/>
          <w:rFonts w:hint="eastAsia" w:ascii="宋体" w:hAnsi="宋体"/>
          <w:sz w:val="24"/>
        </w:rPr>
        <w:t>3.7本项目</w:t>
      </w:r>
      <w:r>
        <w:rPr>
          <w:rStyle w:val="37"/>
          <w:rFonts w:hint="eastAsia" w:ascii="宋体" w:hAnsi="宋体"/>
          <w:sz w:val="24"/>
          <w:u w:val="single"/>
        </w:rPr>
        <w:t xml:space="preserve"> 非 </w:t>
      </w:r>
      <w:r>
        <w:rPr>
          <w:rStyle w:val="37"/>
          <w:rFonts w:hint="eastAsia" w:ascii="宋体" w:hAnsi="宋体"/>
          <w:sz w:val="24"/>
        </w:rPr>
        <w:t>专门面向中小企业招标。</w:t>
      </w:r>
    </w:p>
    <w:p w14:paraId="2D372D1C">
      <w:pPr>
        <w:ind w:firstLine="482"/>
        <w:rPr>
          <w:rStyle w:val="37"/>
          <w:rFonts w:hint="eastAsia" w:ascii="宋体" w:hAnsi="宋体"/>
          <w:sz w:val="24"/>
        </w:rPr>
      </w:pPr>
      <w:r>
        <w:rPr>
          <w:rStyle w:val="37"/>
          <w:rFonts w:hint="eastAsia" w:ascii="宋体" w:hAnsi="宋体"/>
          <w:b/>
          <w:bCs/>
          <w:sz w:val="24"/>
        </w:rPr>
        <w:t>4.招标文件的获取方式</w:t>
      </w:r>
    </w:p>
    <w:p w14:paraId="38CA53B4">
      <w:pPr>
        <w:ind w:firstLine="480"/>
        <w:rPr>
          <w:rFonts w:hint="eastAsia"/>
          <w:sz w:val="24"/>
          <w:szCs w:val="24"/>
        </w:rPr>
      </w:pPr>
      <w:r>
        <w:rPr>
          <w:rFonts w:hint="eastAsia"/>
          <w:sz w:val="24"/>
          <w:szCs w:val="24"/>
        </w:rPr>
        <w:t>4.1招标文件获取时间（投标报名）：</w:t>
      </w:r>
      <w:r>
        <w:rPr>
          <w:rFonts w:hint="eastAsia"/>
          <w:sz w:val="24"/>
          <w:szCs w:val="24"/>
          <w:u w:val="single"/>
        </w:rPr>
        <w:t>2025</w:t>
      </w:r>
      <w:r>
        <w:rPr>
          <w:rFonts w:hint="eastAsia"/>
          <w:sz w:val="24"/>
          <w:szCs w:val="24"/>
        </w:rPr>
        <w:t>年</w:t>
      </w:r>
      <w:r>
        <w:rPr>
          <w:rFonts w:hint="eastAsia"/>
          <w:sz w:val="24"/>
          <w:szCs w:val="24"/>
          <w:u w:val="single"/>
        </w:rPr>
        <w:t xml:space="preserve">  01  </w:t>
      </w:r>
      <w:r>
        <w:rPr>
          <w:rFonts w:hint="eastAsia"/>
          <w:sz w:val="24"/>
          <w:szCs w:val="24"/>
        </w:rPr>
        <w:t>月</w:t>
      </w:r>
      <w:r>
        <w:rPr>
          <w:rFonts w:hint="eastAsia"/>
          <w:sz w:val="24"/>
          <w:szCs w:val="24"/>
          <w:u w:val="single"/>
        </w:rPr>
        <w:t xml:space="preserve">  23  </w:t>
      </w:r>
      <w:r>
        <w:rPr>
          <w:rFonts w:hint="eastAsia"/>
          <w:sz w:val="24"/>
          <w:szCs w:val="24"/>
        </w:rPr>
        <w:t>日至</w:t>
      </w:r>
      <w:r>
        <w:rPr>
          <w:rFonts w:hint="eastAsia"/>
          <w:sz w:val="24"/>
          <w:szCs w:val="24"/>
          <w:u w:val="single"/>
        </w:rPr>
        <w:t>2025</w:t>
      </w:r>
      <w:r>
        <w:rPr>
          <w:rFonts w:hint="eastAsia"/>
          <w:sz w:val="24"/>
          <w:szCs w:val="24"/>
        </w:rPr>
        <w:t>年</w:t>
      </w:r>
      <w:r>
        <w:rPr>
          <w:rFonts w:hint="eastAsia"/>
          <w:sz w:val="24"/>
          <w:szCs w:val="24"/>
          <w:u w:val="single"/>
        </w:rPr>
        <w:t xml:space="preserve">  02  </w:t>
      </w:r>
      <w:r>
        <w:rPr>
          <w:rFonts w:hint="eastAsia"/>
          <w:sz w:val="24"/>
          <w:szCs w:val="24"/>
        </w:rPr>
        <w:t>月</w:t>
      </w:r>
      <w:r>
        <w:rPr>
          <w:rFonts w:hint="eastAsia"/>
          <w:sz w:val="24"/>
          <w:szCs w:val="24"/>
          <w:u w:val="single"/>
        </w:rPr>
        <w:t xml:space="preserve">  10</w:t>
      </w:r>
      <w:r>
        <w:rPr>
          <w:rFonts w:hint="eastAsia"/>
          <w:sz w:val="24"/>
          <w:szCs w:val="24"/>
        </w:rPr>
        <w:t>日，每日上午08：</w:t>
      </w:r>
      <w:r>
        <w:rPr>
          <w:sz w:val="24"/>
          <w:szCs w:val="24"/>
        </w:rPr>
        <w:t>0</w:t>
      </w:r>
      <w:r>
        <w:rPr>
          <w:rFonts w:hint="eastAsia"/>
          <w:sz w:val="24"/>
          <w:szCs w:val="24"/>
        </w:rPr>
        <w:t>0时至12：00时，下午</w:t>
      </w:r>
      <w:r>
        <w:rPr>
          <w:sz w:val="24"/>
          <w:szCs w:val="24"/>
        </w:rPr>
        <w:t>2</w:t>
      </w:r>
      <w:r>
        <w:rPr>
          <w:rFonts w:hint="eastAsia"/>
          <w:sz w:val="24"/>
          <w:szCs w:val="24"/>
        </w:rPr>
        <w:t>：</w:t>
      </w:r>
      <w:r>
        <w:rPr>
          <w:sz w:val="24"/>
          <w:szCs w:val="24"/>
        </w:rPr>
        <w:t>3</w:t>
      </w:r>
      <w:r>
        <w:rPr>
          <w:rFonts w:hint="eastAsia"/>
          <w:sz w:val="24"/>
          <w:szCs w:val="24"/>
        </w:rPr>
        <w:t>0时至5：</w:t>
      </w:r>
      <w:r>
        <w:rPr>
          <w:sz w:val="24"/>
          <w:szCs w:val="24"/>
        </w:rPr>
        <w:t>0</w:t>
      </w:r>
      <w:r>
        <w:rPr>
          <w:rFonts w:hint="eastAsia"/>
          <w:sz w:val="24"/>
          <w:szCs w:val="24"/>
        </w:rPr>
        <w:t>0时（北京时间）。</w:t>
      </w:r>
    </w:p>
    <w:p w14:paraId="44F9F3A3">
      <w:pPr>
        <w:ind w:firstLine="480"/>
        <w:rPr>
          <w:rFonts w:hint="eastAsia"/>
          <w:sz w:val="24"/>
          <w:szCs w:val="24"/>
        </w:rPr>
      </w:pPr>
      <w:r>
        <w:rPr>
          <w:rFonts w:hint="eastAsia"/>
          <w:sz w:val="24"/>
          <w:szCs w:val="24"/>
        </w:rPr>
        <w:t>4.2报名地点：安徽蓝天工程造价咨询有限公司30</w:t>
      </w:r>
      <w:r>
        <w:rPr>
          <w:sz w:val="24"/>
          <w:szCs w:val="24"/>
        </w:rPr>
        <w:t>6</w:t>
      </w:r>
      <w:r>
        <w:rPr>
          <w:rFonts w:hint="eastAsia"/>
          <w:sz w:val="24"/>
          <w:szCs w:val="24"/>
        </w:rPr>
        <w:t>室（铜陵市北京西路655号）</w:t>
      </w:r>
    </w:p>
    <w:p w14:paraId="4404867C">
      <w:pPr>
        <w:ind w:firstLine="480"/>
        <w:rPr>
          <w:rFonts w:hint="eastAsia"/>
          <w:sz w:val="24"/>
          <w:szCs w:val="24"/>
        </w:rPr>
      </w:pPr>
      <w:r>
        <w:rPr>
          <w:rFonts w:hint="eastAsia"/>
          <w:sz w:val="24"/>
          <w:szCs w:val="24"/>
        </w:rPr>
        <w:t>4.3本项目报名为现场报名，有意向的投标人可委派代表持法定代表人授权委托书原件、本人身份证原件及加盖单位公章的复印件到安徽蓝天工程造价咨询有限公司现场报名，地点为铜陵市北京西路655号。</w:t>
      </w:r>
    </w:p>
    <w:p w14:paraId="7CA82DD1">
      <w:pPr>
        <w:ind w:firstLine="480"/>
        <w:rPr>
          <w:rFonts w:hint="eastAsia"/>
          <w:sz w:val="24"/>
          <w:szCs w:val="24"/>
        </w:rPr>
      </w:pPr>
      <w:r>
        <w:rPr>
          <w:rFonts w:hint="eastAsia"/>
          <w:sz w:val="24"/>
          <w:szCs w:val="24"/>
        </w:rPr>
        <w:t>4.4招标文件工本费为500元/份，售后不退。招标文件如有修正，将以变更公告的形式公布，与本招标文件具有同等效力。</w:t>
      </w:r>
    </w:p>
    <w:p w14:paraId="5AF2A4E8">
      <w:pPr>
        <w:ind w:firstLine="482"/>
        <w:rPr>
          <w:rStyle w:val="37"/>
          <w:rFonts w:hint="eastAsia" w:ascii="宋体" w:hAnsi="宋体"/>
          <w:b/>
          <w:bCs/>
          <w:sz w:val="24"/>
        </w:rPr>
      </w:pPr>
      <w:r>
        <w:rPr>
          <w:rStyle w:val="37"/>
          <w:rFonts w:hint="eastAsia" w:ascii="宋体" w:hAnsi="宋体"/>
          <w:b/>
          <w:bCs/>
          <w:sz w:val="24"/>
        </w:rPr>
        <w:t>5.投标文件的递交</w:t>
      </w:r>
    </w:p>
    <w:p w14:paraId="29AD4D65">
      <w:pPr>
        <w:ind w:firstLine="480"/>
        <w:rPr>
          <w:rStyle w:val="37"/>
          <w:rFonts w:hint="eastAsia" w:ascii="宋体" w:hAnsi="宋体"/>
          <w:sz w:val="24"/>
        </w:rPr>
      </w:pPr>
      <w:r>
        <w:rPr>
          <w:rStyle w:val="37"/>
          <w:rFonts w:hint="eastAsia" w:ascii="宋体" w:hAnsi="宋体"/>
          <w:sz w:val="24"/>
        </w:rPr>
        <w:t>投标文件递交的截止时间（投标截止时间，下同）为</w:t>
      </w:r>
      <w:r>
        <w:rPr>
          <w:rFonts w:hint="eastAsia"/>
          <w:sz w:val="24"/>
          <w:szCs w:val="24"/>
          <w:u w:val="single"/>
        </w:rPr>
        <w:t>2025</w:t>
      </w:r>
      <w:r>
        <w:rPr>
          <w:rStyle w:val="37"/>
          <w:rFonts w:hint="eastAsia" w:ascii="宋体" w:hAnsi="宋体"/>
          <w:sz w:val="24"/>
        </w:rPr>
        <w:t>年</w:t>
      </w:r>
      <w:r>
        <w:rPr>
          <w:rFonts w:hint="eastAsia"/>
          <w:sz w:val="24"/>
          <w:szCs w:val="24"/>
          <w:u w:val="single"/>
        </w:rPr>
        <w:t xml:space="preserve"> 02  </w:t>
      </w:r>
      <w:r>
        <w:rPr>
          <w:rStyle w:val="37"/>
          <w:rFonts w:hint="eastAsia" w:ascii="宋体" w:hAnsi="宋体"/>
          <w:sz w:val="24"/>
        </w:rPr>
        <w:t>月</w:t>
      </w:r>
      <w:r>
        <w:rPr>
          <w:rFonts w:hint="eastAsia"/>
          <w:sz w:val="24"/>
          <w:szCs w:val="24"/>
          <w:u w:val="single"/>
        </w:rPr>
        <w:t xml:space="preserve"> 11 </w:t>
      </w:r>
      <w:r>
        <w:rPr>
          <w:rStyle w:val="37"/>
          <w:rFonts w:hint="eastAsia" w:ascii="宋体" w:hAnsi="宋体"/>
          <w:sz w:val="24"/>
        </w:rPr>
        <w:t>日</w:t>
      </w:r>
      <w:r>
        <w:rPr>
          <w:rStyle w:val="37"/>
          <w:rFonts w:hint="eastAsia" w:ascii="宋体" w:hAnsi="宋体"/>
          <w:sz w:val="24"/>
          <w:u w:val="single"/>
        </w:rPr>
        <w:t>9</w:t>
      </w:r>
      <w:r>
        <w:rPr>
          <w:rStyle w:val="37"/>
          <w:rFonts w:hint="eastAsia" w:ascii="宋体" w:hAnsi="宋体"/>
          <w:sz w:val="24"/>
        </w:rPr>
        <w:t>时</w:t>
      </w:r>
      <w:r>
        <w:rPr>
          <w:rStyle w:val="37"/>
          <w:rFonts w:hint="eastAsia" w:ascii="宋体" w:hAnsi="宋体"/>
          <w:sz w:val="24"/>
          <w:u w:val="single"/>
        </w:rPr>
        <w:t>00</w:t>
      </w:r>
      <w:r>
        <w:rPr>
          <w:rStyle w:val="37"/>
          <w:rFonts w:hint="eastAsia" w:ascii="宋体" w:hAnsi="宋体"/>
          <w:sz w:val="24"/>
        </w:rPr>
        <w:t>分，投标人应在投标截止时间前在</w:t>
      </w:r>
      <w:r>
        <w:rPr>
          <w:rStyle w:val="37"/>
          <w:rFonts w:hint="eastAsia" w:ascii="宋体" w:hAnsi="宋体"/>
          <w:sz w:val="24"/>
          <w:u w:val="single"/>
        </w:rPr>
        <w:t>安徽蓝天工程造价咨询有限公司五楼开标室</w:t>
      </w:r>
      <w:r>
        <w:rPr>
          <w:rStyle w:val="37"/>
          <w:rFonts w:hint="eastAsia" w:ascii="宋体" w:hAnsi="宋体"/>
          <w:sz w:val="24"/>
        </w:rPr>
        <w:t>现场提交投标文件。</w:t>
      </w:r>
    </w:p>
    <w:p w14:paraId="787EF1DB">
      <w:pPr>
        <w:ind w:firstLine="482"/>
        <w:rPr>
          <w:rStyle w:val="37"/>
          <w:rFonts w:hint="eastAsia" w:ascii="宋体" w:hAnsi="宋体"/>
          <w:b/>
          <w:bCs/>
          <w:sz w:val="24"/>
        </w:rPr>
      </w:pPr>
      <w:r>
        <w:rPr>
          <w:rStyle w:val="37"/>
          <w:rFonts w:hint="eastAsia" w:ascii="宋体" w:hAnsi="宋体"/>
          <w:b/>
          <w:bCs/>
          <w:sz w:val="24"/>
        </w:rPr>
        <w:t xml:space="preserve"> 6.开标时间及地点</w:t>
      </w:r>
    </w:p>
    <w:p w14:paraId="39115A6A">
      <w:pPr>
        <w:ind w:firstLine="480"/>
        <w:rPr>
          <w:rStyle w:val="37"/>
          <w:rFonts w:hint="eastAsia" w:ascii="宋体" w:hAnsi="宋体"/>
          <w:sz w:val="24"/>
        </w:rPr>
      </w:pPr>
      <w:r>
        <w:rPr>
          <w:rStyle w:val="37"/>
          <w:rFonts w:hint="eastAsia" w:ascii="宋体" w:hAnsi="宋体"/>
          <w:sz w:val="24"/>
        </w:rPr>
        <w:t>6.1 开标时间：</w:t>
      </w:r>
      <w:r>
        <w:rPr>
          <w:rFonts w:hint="eastAsia"/>
          <w:sz w:val="24"/>
          <w:szCs w:val="24"/>
        </w:rPr>
        <w:t>2025</w:t>
      </w:r>
      <w:r>
        <w:rPr>
          <w:rStyle w:val="37"/>
          <w:rFonts w:hint="eastAsia" w:ascii="宋体" w:hAnsi="宋体"/>
          <w:sz w:val="24"/>
        </w:rPr>
        <w:t>年</w:t>
      </w:r>
      <w:r>
        <w:rPr>
          <w:rFonts w:hint="eastAsia"/>
          <w:sz w:val="24"/>
          <w:szCs w:val="24"/>
        </w:rPr>
        <w:t xml:space="preserve">  02  </w:t>
      </w:r>
      <w:r>
        <w:rPr>
          <w:rStyle w:val="37"/>
          <w:rFonts w:hint="eastAsia" w:ascii="宋体" w:hAnsi="宋体"/>
          <w:sz w:val="24"/>
        </w:rPr>
        <w:t>月</w:t>
      </w:r>
      <w:r>
        <w:rPr>
          <w:rFonts w:hint="eastAsia"/>
          <w:sz w:val="24"/>
          <w:szCs w:val="24"/>
        </w:rPr>
        <w:t xml:space="preserve">  11  </w:t>
      </w:r>
      <w:r>
        <w:rPr>
          <w:rStyle w:val="37"/>
          <w:rFonts w:hint="eastAsia" w:ascii="宋体" w:hAnsi="宋体"/>
          <w:sz w:val="24"/>
        </w:rPr>
        <w:t>日</w:t>
      </w:r>
      <w:r>
        <w:rPr>
          <w:rStyle w:val="37"/>
          <w:rFonts w:hint="eastAsia" w:ascii="宋体" w:hAnsi="宋体"/>
          <w:sz w:val="24"/>
          <w:u w:val="single"/>
        </w:rPr>
        <w:t>9</w:t>
      </w:r>
      <w:r>
        <w:rPr>
          <w:rStyle w:val="37"/>
          <w:rFonts w:hint="eastAsia" w:ascii="宋体" w:hAnsi="宋体"/>
          <w:sz w:val="24"/>
        </w:rPr>
        <w:t>时</w:t>
      </w:r>
      <w:r>
        <w:rPr>
          <w:rStyle w:val="37"/>
          <w:rFonts w:hint="eastAsia" w:ascii="宋体" w:hAnsi="宋体"/>
          <w:sz w:val="24"/>
          <w:u w:val="single"/>
        </w:rPr>
        <w:t>00</w:t>
      </w:r>
      <w:r>
        <w:rPr>
          <w:rStyle w:val="37"/>
          <w:rFonts w:hint="eastAsia" w:ascii="宋体" w:hAnsi="宋体"/>
          <w:sz w:val="24"/>
        </w:rPr>
        <w:t>分</w:t>
      </w:r>
    </w:p>
    <w:p w14:paraId="69C67816">
      <w:pPr>
        <w:ind w:firstLine="480"/>
        <w:rPr>
          <w:rStyle w:val="37"/>
          <w:rFonts w:hint="eastAsia" w:ascii="宋体" w:hAnsi="宋体"/>
          <w:sz w:val="24"/>
        </w:rPr>
      </w:pPr>
      <w:r>
        <w:rPr>
          <w:rStyle w:val="37"/>
          <w:rFonts w:hint="eastAsia" w:ascii="宋体" w:hAnsi="宋体"/>
          <w:sz w:val="24"/>
        </w:rPr>
        <w:t>6.2 开标地点：安徽蓝天工程造价咨询有限公司五楼开标室。</w:t>
      </w:r>
    </w:p>
    <w:p w14:paraId="7DF9CD30">
      <w:pPr>
        <w:ind w:firstLine="482"/>
        <w:rPr>
          <w:rStyle w:val="37"/>
          <w:rFonts w:hint="eastAsia" w:ascii="宋体" w:hAnsi="宋体"/>
          <w:b/>
          <w:bCs/>
          <w:sz w:val="24"/>
        </w:rPr>
      </w:pPr>
      <w:r>
        <w:rPr>
          <w:rStyle w:val="37"/>
          <w:rFonts w:hint="eastAsia" w:ascii="宋体" w:hAnsi="宋体"/>
          <w:b/>
          <w:bCs/>
          <w:sz w:val="24"/>
        </w:rPr>
        <w:t>7.发布公告的媒介</w:t>
      </w:r>
    </w:p>
    <w:p w14:paraId="7341AB89">
      <w:pPr>
        <w:ind w:firstLine="480"/>
        <w:rPr>
          <w:rStyle w:val="37"/>
          <w:rFonts w:hint="eastAsia" w:ascii="宋体" w:hAnsi="宋体"/>
          <w:sz w:val="24"/>
        </w:rPr>
      </w:pPr>
      <w:r>
        <w:rPr>
          <w:rStyle w:val="37"/>
          <w:rFonts w:hint="eastAsia" w:ascii="宋体" w:hAnsi="宋体"/>
          <w:sz w:val="24"/>
        </w:rPr>
        <w:t>本招标公告在安徽铜峰电子股份有限公司（http://www.tong-feng.com/）和优质采云采购平台（https://www.youzhicai.com/）发布。</w:t>
      </w:r>
    </w:p>
    <w:p w14:paraId="395EA5C6">
      <w:pPr>
        <w:ind w:firstLine="482"/>
        <w:rPr>
          <w:rStyle w:val="37"/>
          <w:rFonts w:hint="eastAsia" w:ascii="宋体" w:hAnsi="宋体"/>
          <w:b/>
          <w:bCs/>
          <w:sz w:val="24"/>
        </w:rPr>
      </w:pPr>
      <w:r>
        <w:rPr>
          <w:rStyle w:val="37"/>
          <w:rFonts w:hint="eastAsia" w:ascii="宋体" w:hAnsi="宋体"/>
          <w:b/>
          <w:bCs/>
          <w:sz w:val="24"/>
        </w:rPr>
        <w:t>8.联系方式</w:t>
      </w:r>
    </w:p>
    <w:p w14:paraId="7F0A7245">
      <w:pPr>
        <w:ind w:firstLine="480"/>
        <w:rPr>
          <w:rStyle w:val="37"/>
          <w:rFonts w:hint="eastAsia" w:ascii="宋体" w:hAnsi="宋体"/>
          <w:sz w:val="24"/>
        </w:rPr>
      </w:pPr>
      <w:r>
        <w:rPr>
          <w:rStyle w:val="37"/>
          <w:rFonts w:hint="eastAsia" w:ascii="宋体" w:hAnsi="宋体"/>
          <w:sz w:val="24"/>
        </w:rPr>
        <w:t>8.1 招标人</w:t>
      </w:r>
    </w:p>
    <w:p w14:paraId="4ECEBCFF">
      <w:pPr>
        <w:ind w:firstLine="480"/>
        <w:rPr>
          <w:rStyle w:val="37"/>
          <w:rFonts w:hint="eastAsia" w:ascii="宋体" w:hAnsi="宋体"/>
          <w:sz w:val="24"/>
        </w:rPr>
      </w:pPr>
      <w:r>
        <w:rPr>
          <w:rStyle w:val="37"/>
          <w:rFonts w:hint="eastAsia" w:ascii="宋体" w:hAnsi="宋体"/>
          <w:sz w:val="24"/>
        </w:rPr>
        <w:t>招 标 人：</w:t>
      </w:r>
      <w:r>
        <w:rPr>
          <w:rStyle w:val="37"/>
          <w:rFonts w:hint="eastAsia" w:ascii="宋体" w:hAnsi="宋体"/>
          <w:sz w:val="24"/>
          <w:u w:val="single"/>
          <w:lang w:val="zh-CN"/>
        </w:rPr>
        <w:t>安徽铜峰电子股份有限公司</w:t>
      </w:r>
    </w:p>
    <w:p w14:paraId="6C356D42">
      <w:pPr>
        <w:ind w:firstLine="480"/>
        <w:rPr>
          <w:rStyle w:val="37"/>
          <w:rFonts w:hint="eastAsia" w:ascii="宋体" w:hAnsi="宋体"/>
          <w:sz w:val="24"/>
        </w:rPr>
      </w:pPr>
      <w:r>
        <w:rPr>
          <w:rStyle w:val="37"/>
          <w:rFonts w:hint="eastAsia" w:ascii="宋体" w:hAnsi="宋体"/>
          <w:sz w:val="24"/>
        </w:rPr>
        <w:t>地    址：</w:t>
      </w:r>
      <w:r>
        <w:rPr>
          <w:rStyle w:val="37"/>
          <w:rFonts w:hint="eastAsia" w:ascii="宋体" w:hAnsi="宋体"/>
          <w:sz w:val="24"/>
          <w:u w:val="single"/>
        </w:rPr>
        <w:t>铜陵市经济技术开发区翠湖三路399号</w:t>
      </w:r>
    </w:p>
    <w:p w14:paraId="58AD6906">
      <w:pPr>
        <w:ind w:firstLine="480"/>
        <w:rPr>
          <w:rStyle w:val="37"/>
          <w:rFonts w:hint="eastAsia" w:ascii="宋体" w:hAnsi="宋体"/>
          <w:sz w:val="24"/>
        </w:rPr>
      </w:pPr>
      <w:r>
        <w:rPr>
          <w:rStyle w:val="37"/>
          <w:rFonts w:hint="eastAsia" w:ascii="宋体" w:hAnsi="宋体"/>
          <w:sz w:val="24"/>
        </w:rPr>
        <w:t>联 系 人：</w:t>
      </w:r>
      <w:r>
        <w:rPr>
          <w:rStyle w:val="37"/>
          <w:rFonts w:hint="eastAsia" w:ascii="宋体" w:hAnsi="宋体"/>
          <w:sz w:val="24"/>
          <w:u w:val="single"/>
        </w:rPr>
        <w:t>陶先生</w:t>
      </w:r>
    </w:p>
    <w:p w14:paraId="0FA2E253">
      <w:pPr>
        <w:ind w:firstLine="480"/>
        <w:rPr>
          <w:rStyle w:val="37"/>
          <w:rFonts w:hint="eastAsia" w:ascii="宋体" w:hAnsi="宋体"/>
          <w:sz w:val="24"/>
        </w:rPr>
      </w:pPr>
      <w:r>
        <w:rPr>
          <w:rStyle w:val="37"/>
          <w:rFonts w:hint="eastAsia" w:ascii="宋体" w:hAnsi="宋体"/>
          <w:sz w:val="24"/>
        </w:rPr>
        <w:t>电    话：</w:t>
      </w:r>
      <w:r>
        <w:rPr>
          <w:rFonts w:hint="eastAsia"/>
          <w:sz w:val="24"/>
          <w:szCs w:val="24"/>
          <w:lang w:val="zh-CN"/>
        </w:rPr>
        <w:t>17356227526</w:t>
      </w:r>
    </w:p>
    <w:p w14:paraId="76D14724">
      <w:pPr>
        <w:ind w:firstLine="480"/>
        <w:rPr>
          <w:rStyle w:val="37"/>
          <w:rFonts w:hint="eastAsia" w:ascii="宋体" w:hAnsi="宋体"/>
          <w:sz w:val="24"/>
        </w:rPr>
      </w:pPr>
      <w:r>
        <w:rPr>
          <w:rStyle w:val="37"/>
          <w:rFonts w:hint="eastAsia" w:ascii="宋体" w:hAnsi="宋体"/>
          <w:sz w:val="24"/>
        </w:rPr>
        <w:t>8.2 招标代理机构</w:t>
      </w:r>
    </w:p>
    <w:p w14:paraId="55A32ABC">
      <w:pPr>
        <w:ind w:firstLine="480"/>
        <w:rPr>
          <w:rStyle w:val="37"/>
          <w:rFonts w:hint="eastAsia" w:ascii="宋体" w:hAnsi="宋体"/>
          <w:sz w:val="24"/>
        </w:rPr>
      </w:pPr>
      <w:r>
        <w:rPr>
          <w:rStyle w:val="37"/>
          <w:rFonts w:hint="eastAsia" w:ascii="宋体" w:hAnsi="宋体"/>
          <w:sz w:val="24"/>
        </w:rPr>
        <w:t>招标代理机构：</w:t>
      </w:r>
      <w:r>
        <w:rPr>
          <w:rStyle w:val="37"/>
          <w:rFonts w:hint="eastAsia" w:ascii="宋体" w:hAnsi="宋体"/>
          <w:sz w:val="24"/>
          <w:u w:val="single"/>
        </w:rPr>
        <w:t>安徽蓝天工程造价咨询有限公司</w:t>
      </w:r>
    </w:p>
    <w:p w14:paraId="6FAB5578">
      <w:pPr>
        <w:ind w:firstLine="480"/>
        <w:rPr>
          <w:rStyle w:val="37"/>
          <w:rFonts w:hint="eastAsia" w:ascii="宋体" w:hAnsi="宋体"/>
          <w:sz w:val="24"/>
        </w:rPr>
      </w:pPr>
      <w:r>
        <w:rPr>
          <w:rStyle w:val="37"/>
          <w:rFonts w:hint="eastAsia" w:ascii="宋体" w:hAnsi="宋体"/>
          <w:sz w:val="24"/>
        </w:rPr>
        <w:t>地    址：</w:t>
      </w:r>
      <w:r>
        <w:rPr>
          <w:rStyle w:val="37"/>
          <w:rFonts w:hint="eastAsia" w:ascii="宋体" w:hAnsi="宋体"/>
          <w:sz w:val="24"/>
          <w:u w:val="single"/>
        </w:rPr>
        <w:t>铜陵市北京西路655号</w:t>
      </w:r>
    </w:p>
    <w:p w14:paraId="1AFAE15F">
      <w:pPr>
        <w:ind w:firstLine="480"/>
        <w:rPr>
          <w:rStyle w:val="37"/>
          <w:rFonts w:hint="eastAsia" w:ascii="宋体" w:hAnsi="宋体"/>
          <w:sz w:val="24"/>
        </w:rPr>
      </w:pPr>
      <w:r>
        <w:rPr>
          <w:rStyle w:val="37"/>
          <w:rFonts w:hint="eastAsia" w:ascii="宋体" w:hAnsi="宋体"/>
          <w:sz w:val="24"/>
        </w:rPr>
        <w:t>联 系 人：</w:t>
      </w:r>
      <w:r>
        <w:rPr>
          <w:rStyle w:val="37"/>
          <w:rFonts w:hint="eastAsia" w:ascii="宋体" w:hAnsi="宋体"/>
          <w:sz w:val="24"/>
          <w:u w:val="single"/>
        </w:rPr>
        <w:t>周先生</w:t>
      </w:r>
      <w:r>
        <w:rPr>
          <w:rStyle w:val="37"/>
          <w:rFonts w:hint="eastAsia" w:ascii="宋体" w:hAnsi="宋体"/>
          <w:sz w:val="24"/>
        </w:rPr>
        <w:t xml:space="preserve">                        </w:t>
      </w:r>
    </w:p>
    <w:p w14:paraId="25A4A7E5">
      <w:pPr>
        <w:ind w:firstLine="480"/>
        <w:rPr>
          <w:rStyle w:val="37"/>
          <w:rFonts w:hint="eastAsia" w:ascii="宋体" w:hAnsi="宋体"/>
          <w:b/>
          <w:bCs/>
          <w:sz w:val="24"/>
        </w:rPr>
      </w:pPr>
      <w:r>
        <w:rPr>
          <w:rStyle w:val="37"/>
          <w:rFonts w:hint="eastAsia" w:ascii="宋体" w:hAnsi="宋体"/>
          <w:sz w:val="24"/>
        </w:rPr>
        <w:t>电    话：</w:t>
      </w:r>
      <w:r>
        <w:rPr>
          <w:rStyle w:val="37"/>
          <w:rFonts w:hint="eastAsia" w:ascii="宋体" w:hAnsi="宋体"/>
          <w:sz w:val="24"/>
          <w:u w:val="single"/>
        </w:rPr>
        <w:t>18656226215</w:t>
      </w:r>
      <w:r>
        <w:rPr>
          <w:rStyle w:val="37"/>
          <w:rFonts w:hint="eastAsia" w:ascii="宋体" w:hAnsi="宋体"/>
          <w:sz w:val="24"/>
        </w:rPr>
        <w:t xml:space="preserve">    </w:t>
      </w:r>
    </w:p>
    <w:p w14:paraId="38C9C060">
      <w:pPr>
        <w:ind w:firstLine="482"/>
        <w:rPr>
          <w:rStyle w:val="37"/>
          <w:rFonts w:hint="eastAsia" w:ascii="宋体" w:hAnsi="宋体"/>
          <w:b/>
          <w:bCs/>
          <w:sz w:val="24"/>
        </w:rPr>
      </w:pPr>
      <w:r>
        <w:rPr>
          <w:rStyle w:val="37"/>
          <w:rFonts w:hint="eastAsia" w:ascii="宋体" w:hAnsi="宋体"/>
          <w:b/>
          <w:bCs/>
          <w:sz w:val="24"/>
        </w:rPr>
        <w:t>9.其他事项说明</w:t>
      </w:r>
    </w:p>
    <w:p w14:paraId="2EE607F4">
      <w:pPr>
        <w:ind w:firstLine="480"/>
        <w:rPr>
          <w:rStyle w:val="37"/>
          <w:rFonts w:hint="eastAsia" w:ascii="宋体" w:hAnsi="宋体"/>
          <w:sz w:val="24"/>
        </w:rPr>
      </w:pPr>
      <w:r>
        <w:rPr>
          <w:rStyle w:val="37"/>
          <w:rFonts w:hint="eastAsia" w:ascii="宋体" w:hAnsi="宋体"/>
          <w:sz w:val="24"/>
        </w:rPr>
        <w:t>9.1投标人不得存在的其他关联情形、不得存在的其他不良状况或不良信用记录详见投标人须知前附表。</w:t>
      </w:r>
    </w:p>
    <w:p w14:paraId="49CBF6C1">
      <w:pPr>
        <w:ind w:firstLine="480"/>
        <w:rPr>
          <w:rFonts w:hint="eastAsia"/>
          <w:sz w:val="24"/>
          <w:szCs w:val="24"/>
        </w:rPr>
      </w:pPr>
      <w:r>
        <w:rPr>
          <w:rStyle w:val="37"/>
          <w:rFonts w:hint="eastAsia" w:ascii="宋体" w:hAnsi="宋体"/>
          <w:sz w:val="24"/>
        </w:rPr>
        <w:t>9.2本项目投标保证金为</w:t>
      </w:r>
      <w:r>
        <w:rPr>
          <w:rStyle w:val="37"/>
          <w:rFonts w:hint="eastAsia" w:ascii="宋体" w:hAnsi="宋体"/>
          <w:sz w:val="24"/>
          <w:u w:val="single"/>
        </w:rPr>
        <w:t xml:space="preserve"> 3 </w:t>
      </w:r>
      <w:r>
        <w:rPr>
          <w:rStyle w:val="37"/>
          <w:rFonts w:hint="eastAsia" w:ascii="宋体" w:hAnsi="宋体"/>
          <w:sz w:val="24"/>
        </w:rPr>
        <w:t>万元，采用转账方式缴纳，</w:t>
      </w:r>
      <w:r>
        <w:rPr>
          <w:rFonts w:hint="eastAsia"/>
          <w:sz w:val="24"/>
          <w:szCs w:val="24"/>
        </w:rPr>
        <w:t>转账形式的保证金请缴至以下账号：</w:t>
      </w:r>
    </w:p>
    <w:p w14:paraId="30C61F28">
      <w:pPr>
        <w:ind w:firstLine="480"/>
        <w:rPr>
          <w:rFonts w:hint="eastAsia"/>
          <w:sz w:val="24"/>
          <w:szCs w:val="24"/>
        </w:rPr>
      </w:pPr>
      <w:r>
        <w:rPr>
          <w:rFonts w:hint="eastAsia"/>
          <w:sz w:val="24"/>
          <w:szCs w:val="24"/>
        </w:rPr>
        <w:t>户名：安徽铜峰电子股份有限公司</w:t>
      </w:r>
    </w:p>
    <w:p w14:paraId="3BA62197">
      <w:pPr>
        <w:ind w:firstLine="480"/>
        <w:rPr>
          <w:rFonts w:hint="eastAsia"/>
          <w:sz w:val="24"/>
          <w:szCs w:val="24"/>
        </w:rPr>
      </w:pPr>
      <w:r>
        <w:rPr>
          <w:rFonts w:hint="eastAsia"/>
          <w:sz w:val="24"/>
          <w:szCs w:val="24"/>
        </w:rPr>
        <w:t>账号：</w:t>
      </w:r>
      <w:r>
        <w:rPr>
          <w:sz w:val="24"/>
          <w:szCs w:val="24"/>
        </w:rPr>
        <w:t>1308027009022121252</w:t>
      </w:r>
    </w:p>
    <w:p w14:paraId="6F637272">
      <w:pPr>
        <w:ind w:firstLine="480"/>
        <w:rPr>
          <w:rFonts w:hint="eastAsia"/>
          <w:sz w:val="24"/>
          <w:szCs w:val="24"/>
        </w:rPr>
      </w:pPr>
      <w:r>
        <w:rPr>
          <w:rFonts w:hint="eastAsia"/>
          <w:sz w:val="24"/>
          <w:szCs w:val="24"/>
        </w:rPr>
        <w:t>开户银行：工行铜陵市石城路支行</w:t>
      </w:r>
    </w:p>
    <w:p w14:paraId="552A8263">
      <w:pPr>
        <w:ind w:firstLine="480"/>
        <w:rPr>
          <w:rFonts w:hint="eastAsia"/>
          <w:kern w:val="2"/>
          <w:sz w:val="24"/>
          <w:szCs w:val="24"/>
        </w:rPr>
      </w:pPr>
      <w:r>
        <w:rPr>
          <w:rFonts w:hint="eastAsia"/>
          <w:sz w:val="24"/>
          <w:szCs w:val="24"/>
        </w:rPr>
        <w:t>保证金接受方式：</w:t>
      </w:r>
      <w:r>
        <w:rPr>
          <w:rFonts w:hint="eastAsia"/>
          <w:kern w:val="2"/>
          <w:sz w:val="24"/>
          <w:szCs w:val="24"/>
        </w:rPr>
        <w:t>转账方式缴纳</w:t>
      </w:r>
    </w:p>
    <w:p w14:paraId="5FF0D5A4">
      <w:pPr>
        <w:ind w:firstLine="480"/>
        <w:rPr>
          <w:sz w:val="24"/>
          <w:szCs w:val="24"/>
        </w:rPr>
      </w:pPr>
      <w:r>
        <w:rPr>
          <w:rFonts w:hint="eastAsia"/>
          <w:sz w:val="24"/>
          <w:szCs w:val="24"/>
        </w:rPr>
        <w:t>保证金到账截止时间：2025年 02 月10日17时00分前</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Sans Serif">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00"/>
      </w:pPr>
      <w:r>
        <w:separator/>
      </w:r>
    </w:p>
  </w:footnote>
  <w:footnote w:type="continuationSeparator" w:id="1">
    <w:p>
      <w:pPr>
        <w:spacing w:before="0" w:after="0" w:line="240" w:lineRule="auto"/>
        <w:ind w:firstLine="600"/>
      </w:pPr>
      <w:r>
        <w:continuationSeparator/>
      </w:r>
    </w:p>
  </w:footnote>
</w:footnot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