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34EFD"/>
    <w:multiLevelType w:val="singleLevel"/>
    <w:tmpl w:val="C1E34EF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