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hAnsi="宋体" w:cs="宋体"/>
          <w:b/>
          <w:bCs/>
          <w:kern w:val="36"/>
          <w:sz w:val="30"/>
          <w:szCs w:val="30"/>
        </w:rPr>
      </w:pPr>
      <w:r>
        <w:rPr>
          <w:rFonts w:hint="eastAsia" w:hAnsi="宋体" w:cs="宋体"/>
          <w:b/>
          <w:bCs/>
          <w:kern w:val="36"/>
          <w:sz w:val="30"/>
          <w:szCs w:val="30"/>
        </w:rPr>
        <w:t>铜峰电子新能源用聚丙烯材料项目1#生产厂房主体工程</w:t>
      </w:r>
    </w:p>
    <w:p>
      <w:pPr>
        <w:widowControl/>
        <w:jc w:val="center"/>
        <w:rPr>
          <w:rFonts w:hint="eastAsia" w:hAnsi="宋体" w:cs="宋体"/>
          <w:b/>
          <w:bCs/>
          <w:kern w:val="36"/>
          <w:sz w:val="30"/>
          <w:szCs w:val="30"/>
        </w:rPr>
      </w:pPr>
      <w:r>
        <w:rPr>
          <w:rFonts w:hint="eastAsia" w:hAnsi="宋体" w:cs="宋体"/>
          <w:b/>
          <w:bCs/>
          <w:kern w:val="36"/>
          <w:sz w:val="30"/>
          <w:szCs w:val="30"/>
        </w:rPr>
        <w:t>招标公告</w:t>
      </w:r>
    </w:p>
    <w:p>
      <w:pPr>
        <w:widowControl/>
        <w:shd w:val="clear" w:color="auto" w:fill="F9FDFE"/>
        <w:spacing w:line="360" w:lineRule="auto"/>
        <w:ind w:firstLine="480" w:firstLineChars="200"/>
        <w:jc w:val="left"/>
        <w:rPr>
          <w:rFonts w:hint="eastAsia" w:hAnsi="宋体" w:cs="宋体"/>
        </w:rPr>
      </w:pPr>
      <w:r>
        <w:rPr>
          <w:rFonts w:hint="eastAsia" w:hAnsi="宋体" w:cs="宋体"/>
        </w:rPr>
        <w:t>招标编号：</w:t>
      </w:r>
      <w:r>
        <w:rPr>
          <w:rFonts w:hint="eastAsia" w:hAnsi="宋体" w:cs="宋体"/>
          <w:bCs/>
        </w:rPr>
        <w:t>铜东招（2022）003号</w:t>
      </w:r>
    </w:p>
    <w:p>
      <w:pPr>
        <w:widowControl/>
        <w:shd w:val="clear" w:color="auto" w:fill="F9FDFE"/>
        <w:spacing w:line="360" w:lineRule="auto"/>
        <w:ind w:firstLine="482" w:firstLineChars="200"/>
        <w:jc w:val="left"/>
        <w:rPr>
          <w:rFonts w:hint="eastAsia" w:hAnsi="宋体" w:cs="宋体"/>
        </w:rPr>
      </w:pPr>
      <w:r>
        <w:rPr>
          <w:rFonts w:hint="eastAsia" w:hAnsi="宋体" w:cs="宋体"/>
          <w:b/>
          <w:bCs/>
        </w:rPr>
        <w:t>一．招标条件</w:t>
      </w:r>
    </w:p>
    <w:p>
      <w:pPr>
        <w:widowControl/>
        <w:shd w:val="clear" w:color="auto" w:fill="F9FDFE"/>
        <w:spacing w:line="360" w:lineRule="auto"/>
        <w:ind w:firstLine="480" w:firstLineChars="200"/>
        <w:jc w:val="left"/>
        <w:rPr>
          <w:rFonts w:hint="eastAsia" w:hAnsi="宋体" w:cs="宋体"/>
        </w:rPr>
      </w:pPr>
      <w:r>
        <w:rPr>
          <w:rFonts w:hint="eastAsia" w:hAnsi="宋体" w:cs="宋体"/>
        </w:rPr>
        <w:t>1. 工程名称：</w:t>
      </w:r>
      <w:r>
        <w:rPr>
          <w:rFonts w:hint="eastAsia" w:hAnsi="宋体" w:cs="宋体"/>
          <w:bCs/>
        </w:rPr>
        <w:t>铜峰电子新能源用聚丙烯材料项目1#生产厂房主体工程</w:t>
      </w:r>
    </w:p>
    <w:p>
      <w:pPr>
        <w:widowControl/>
        <w:shd w:val="clear" w:color="auto" w:fill="F9FDFE"/>
        <w:spacing w:line="360" w:lineRule="auto"/>
        <w:ind w:firstLine="480" w:firstLineChars="200"/>
        <w:jc w:val="left"/>
        <w:rPr>
          <w:rFonts w:hint="eastAsia" w:hAnsi="宋体" w:cs="宋体"/>
        </w:rPr>
      </w:pPr>
      <w:r>
        <w:rPr>
          <w:rFonts w:hint="eastAsia" w:hAnsi="宋体" w:cs="宋体"/>
        </w:rPr>
        <w:t>2. 招标人：</w:t>
      </w:r>
      <w:r>
        <w:rPr>
          <w:rFonts w:hint="eastAsia" w:hAnsi="宋体" w:cs="宋体"/>
          <w:bCs/>
        </w:rPr>
        <w:t>安徽铜峰电子股份有限公司</w:t>
      </w:r>
    </w:p>
    <w:p>
      <w:pPr>
        <w:widowControl/>
        <w:shd w:val="clear" w:color="auto" w:fill="F9FDFE"/>
        <w:spacing w:line="360" w:lineRule="auto"/>
        <w:ind w:firstLine="480" w:firstLineChars="200"/>
        <w:jc w:val="left"/>
        <w:rPr>
          <w:rFonts w:hint="eastAsia" w:hAnsi="宋体" w:cs="宋体"/>
        </w:rPr>
      </w:pPr>
      <w:r>
        <w:rPr>
          <w:rFonts w:hint="eastAsia" w:hAnsi="宋体" w:cs="宋体"/>
        </w:rPr>
        <w:t>3. 资金来源：自筹资金，已落实。</w:t>
      </w:r>
    </w:p>
    <w:p>
      <w:pPr>
        <w:widowControl/>
        <w:shd w:val="clear" w:color="auto" w:fill="F9FDFE"/>
        <w:spacing w:line="360" w:lineRule="auto"/>
        <w:ind w:firstLine="480" w:firstLineChars="200"/>
        <w:jc w:val="left"/>
        <w:rPr>
          <w:rFonts w:hint="eastAsia" w:hAnsi="宋体" w:cs="宋体"/>
        </w:rPr>
      </w:pPr>
      <w:r>
        <w:rPr>
          <w:rFonts w:hint="eastAsia" w:hAnsi="宋体" w:cs="宋体"/>
        </w:rPr>
        <w:t>4. 项目交易性质: 房屋建筑工程</w:t>
      </w:r>
    </w:p>
    <w:p>
      <w:pPr>
        <w:widowControl/>
        <w:shd w:val="clear" w:color="auto" w:fill="F9FDFE"/>
        <w:spacing w:line="360" w:lineRule="auto"/>
        <w:ind w:firstLine="482" w:firstLineChars="200"/>
        <w:jc w:val="left"/>
        <w:rPr>
          <w:rFonts w:hint="eastAsia" w:hAnsi="宋体" w:cs="宋体"/>
        </w:rPr>
      </w:pPr>
      <w:r>
        <w:rPr>
          <w:rFonts w:hint="eastAsia" w:hAnsi="宋体" w:cs="宋体"/>
          <w:b/>
          <w:bCs/>
        </w:rPr>
        <w:t>二．工程概况与招标范围</w:t>
      </w:r>
    </w:p>
    <w:p>
      <w:pPr>
        <w:widowControl/>
        <w:shd w:val="clear" w:color="auto" w:fill="F9FDFE"/>
        <w:spacing w:line="360" w:lineRule="auto"/>
        <w:ind w:firstLine="480" w:firstLineChars="200"/>
        <w:jc w:val="left"/>
        <w:rPr>
          <w:rFonts w:hint="eastAsia" w:hAnsi="宋体" w:cs="宋体"/>
        </w:rPr>
      </w:pPr>
      <w:r>
        <w:rPr>
          <w:rFonts w:hint="eastAsia" w:hAnsi="宋体" w:cs="宋体"/>
        </w:rPr>
        <w:t>1.工程实施地点：铜陵市义安区铜峰工业园内</w:t>
      </w:r>
    </w:p>
    <w:p>
      <w:pPr>
        <w:widowControl/>
        <w:shd w:val="clear" w:color="auto" w:fill="F9FDFE"/>
        <w:spacing w:line="360" w:lineRule="auto"/>
        <w:ind w:firstLine="480" w:firstLineChars="200"/>
        <w:jc w:val="left"/>
        <w:rPr>
          <w:rFonts w:hint="eastAsia" w:hAnsi="宋体" w:cs="宋体"/>
        </w:rPr>
      </w:pPr>
      <w:r>
        <w:rPr>
          <w:rFonts w:hint="eastAsia" w:hAnsi="宋体" w:cs="宋体"/>
        </w:rPr>
        <w:t>2.建设规模：总建筑面积18620.458㎡，建筑高度为21m，</w:t>
      </w:r>
      <w:r>
        <w:rPr>
          <w:rFonts w:hint="eastAsia" w:hAnsi="宋体" w:cs="仿宋"/>
        </w:rPr>
        <w:t>详见图纸及工程量清单。</w:t>
      </w:r>
      <w:r>
        <w:rPr>
          <w:rFonts w:hint="eastAsia" w:hAnsi="宋体" w:cs="宋体"/>
        </w:rPr>
        <w:t>最高投标限价</w:t>
      </w:r>
      <w:r>
        <w:rPr>
          <w:rFonts w:hint="eastAsia" w:hAnsi="宋体" w:cs="宋体"/>
          <w:u w:val="single"/>
        </w:rPr>
        <w:t>2947.069553</w:t>
      </w:r>
      <w:r>
        <w:rPr>
          <w:rFonts w:hint="eastAsia" w:hAnsi="宋体" w:cs="宋体"/>
        </w:rPr>
        <w:t>万元（含暂列金额200万元，不计税金）。</w:t>
      </w:r>
    </w:p>
    <w:p>
      <w:pPr>
        <w:widowControl/>
        <w:shd w:val="clear" w:color="auto" w:fill="F9FDFE"/>
        <w:spacing w:line="360" w:lineRule="auto"/>
        <w:ind w:firstLine="480" w:firstLineChars="200"/>
        <w:jc w:val="left"/>
        <w:rPr>
          <w:rFonts w:hint="eastAsia" w:hAnsi="宋体" w:cs="宋体"/>
        </w:rPr>
      </w:pPr>
      <w:r>
        <w:rPr>
          <w:rFonts w:hint="eastAsia" w:hAnsi="宋体" w:cs="宋体"/>
        </w:rPr>
        <w:t>3.计划工期：</w:t>
      </w:r>
      <w:r>
        <w:rPr>
          <w:rFonts w:hint="eastAsia" w:hAnsi="宋体" w:cs="宋体"/>
          <w:u w:val="single"/>
        </w:rPr>
        <w:t>150</w:t>
      </w:r>
      <w:r>
        <w:rPr>
          <w:rFonts w:hint="eastAsia" w:hAnsi="宋体" w:cs="宋体"/>
        </w:rPr>
        <w:t>日历天。</w:t>
      </w:r>
    </w:p>
    <w:p>
      <w:pPr>
        <w:widowControl/>
        <w:shd w:val="clear" w:color="auto" w:fill="F9FDFE"/>
        <w:spacing w:line="360" w:lineRule="auto"/>
        <w:ind w:firstLine="480" w:firstLineChars="200"/>
        <w:jc w:val="left"/>
        <w:rPr>
          <w:rFonts w:hint="eastAsia" w:hAnsi="宋体" w:cs="宋体"/>
        </w:rPr>
      </w:pPr>
      <w:r>
        <w:rPr>
          <w:rFonts w:hint="eastAsia" w:hAnsi="宋体" w:cs="宋体"/>
        </w:rPr>
        <w:t>4.招标范围：</w:t>
      </w:r>
      <w:r>
        <w:rPr>
          <w:rFonts w:hint="eastAsia" w:hAnsi="宋体" w:cs="宋体"/>
          <w:bCs/>
        </w:rPr>
        <w:t>安徽铜峰电子股份有限公司新能源用聚丙烯材料项目1#生产厂房主体工程，包含建筑、结构、水电安装等工程。</w:t>
      </w:r>
    </w:p>
    <w:p>
      <w:pPr>
        <w:widowControl/>
        <w:shd w:val="clear" w:color="auto" w:fill="F9FDFE"/>
        <w:spacing w:line="360" w:lineRule="auto"/>
        <w:ind w:firstLine="480" w:firstLineChars="200"/>
        <w:jc w:val="left"/>
        <w:rPr>
          <w:rFonts w:hint="eastAsia" w:hAnsi="宋体" w:cs="宋体"/>
        </w:rPr>
      </w:pPr>
      <w:r>
        <w:rPr>
          <w:rFonts w:hint="eastAsia" w:hAnsi="宋体" w:cs="宋体"/>
        </w:rPr>
        <w:t>5.标段划分：</w:t>
      </w:r>
      <w:r>
        <w:rPr>
          <w:rFonts w:hint="eastAsia" w:hAnsi="宋体" w:cs="宋体"/>
          <w:u w:val="single"/>
        </w:rPr>
        <w:t xml:space="preserve"> 一 </w:t>
      </w:r>
      <w:r>
        <w:rPr>
          <w:rFonts w:hint="eastAsia" w:hAnsi="宋体" w:cs="宋体"/>
        </w:rPr>
        <w:t>个标段。</w:t>
      </w:r>
    </w:p>
    <w:p>
      <w:pPr>
        <w:widowControl/>
        <w:shd w:val="clear" w:color="auto" w:fill="F9FDFE"/>
        <w:spacing w:line="360" w:lineRule="auto"/>
        <w:ind w:firstLine="482" w:firstLineChars="200"/>
        <w:jc w:val="left"/>
        <w:rPr>
          <w:rFonts w:hint="eastAsia" w:hAnsi="宋体" w:cs="宋体"/>
        </w:rPr>
      </w:pPr>
      <w:r>
        <w:rPr>
          <w:rFonts w:hint="eastAsia" w:hAnsi="宋体" w:cs="宋体"/>
          <w:b/>
          <w:bCs/>
        </w:rPr>
        <w:t>三．投标人资格要求</w:t>
      </w:r>
    </w:p>
    <w:p>
      <w:pPr>
        <w:widowControl/>
        <w:shd w:val="clear" w:color="auto" w:fill="F9FDFE"/>
        <w:spacing w:line="360" w:lineRule="auto"/>
        <w:ind w:firstLine="480" w:firstLineChars="200"/>
        <w:jc w:val="left"/>
        <w:rPr>
          <w:rFonts w:hint="eastAsia" w:hAnsi="宋体" w:cs="宋体"/>
        </w:rPr>
      </w:pPr>
      <w:r>
        <w:rPr>
          <w:rFonts w:hint="eastAsia" w:hAnsi="宋体" w:cs="宋体"/>
        </w:rPr>
        <w:t>1.投标人资质要求需具备下列条件:</w:t>
      </w:r>
    </w:p>
    <w:p>
      <w:pPr>
        <w:widowControl/>
        <w:shd w:val="clear" w:color="auto" w:fill="F9FDFE"/>
        <w:spacing w:line="360" w:lineRule="auto"/>
        <w:ind w:firstLine="480" w:firstLineChars="200"/>
        <w:jc w:val="left"/>
        <w:rPr>
          <w:rFonts w:hint="eastAsia" w:hAnsi="宋体" w:cs="宋体"/>
        </w:rPr>
      </w:pPr>
      <w:r>
        <w:rPr>
          <w:rFonts w:hint="eastAsia" w:hAnsi="宋体" w:cs="宋体"/>
        </w:rPr>
        <w:t>（1）具有独立法人资格且能独立承担民事责任；</w:t>
      </w:r>
    </w:p>
    <w:p>
      <w:pPr>
        <w:widowControl/>
        <w:shd w:val="clear" w:color="auto" w:fill="F9FDFE"/>
        <w:spacing w:line="360" w:lineRule="auto"/>
        <w:ind w:firstLine="480" w:firstLineChars="200"/>
        <w:jc w:val="left"/>
        <w:rPr>
          <w:rFonts w:hint="eastAsia" w:hAnsi="宋体" w:cs="宋体"/>
        </w:rPr>
      </w:pPr>
      <w:r>
        <w:rPr>
          <w:rFonts w:hint="eastAsia" w:hAnsi="宋体" w:cs="宋体"/>
        </w:rPr>
        <w:t>（2）具备有效的建筑工程施工总承包壹级及以上资质；</w:t>
      </w:r>
    </w:p>
    <w:p>
      <w:pPr>
        <w:widowControl/>
        <w:shd w:val="clear" w:color="auto" w:fill="F9FDFE"/>
        <w:spacing w:line="360" w:lineRule="auto"/>
        <w:ind w:firstLine="480" w:firstLineChars="200"/>
        <w:jc w:val="left"/>
        <w:rPr>
          <w:rFonts w:hint="eastAsia" w:hAnsi="宋体" w:cs="宋体"/>
        </w:rPr>
      </w:pPr>
      <w:r>
        <w:rPr>
          <w:rFonts w:hint="eastAsia" w:hAnsi="宋体" w:cs="宋体"/>
        </w:rPr>
        <w:t>（3）具备有效的安全生产许可证；</w:t>
      </w:r>
    </w:p>
    <w:p>
      <w:pPr>
        <w:widowControl/>
        <w:shd w:val="clear" w:color="auto" w:fill="F9FDFE"/>
        <w:spacing w:line="360" w:lineRule="auto"/>
        <w:ind w:firstLine="480" w:firstLineChars="200"/>
        <w:jc w:val="left"/>
        <w:rPr>
          <w:rFonts w:hint="eastAsia" w:hAnsi="宋体" w:cs="宋体"/>
        </w:rPr>
      </w:pPr>
      <w:r>
        <w:rPr>
          <w:rFonts w:hint="eastAsia" w:hAnsi="宋体" w:cs="宋体"/>
        </w:rPr>
        <w:t>（4）投标人如没有钢结构专业承包资质，中标后必须将钢结构工程分包给有相应资质的单位进行施工，且该分包单位必须取得招标人同意。</w:t>
      </w:r>
    </w:p>
    <w:p>
      <w:pPr>
        <w:widowControl/>
        <w:shd w:val="clear" w:color="auto" w:fill="F9FDFE"/>
        <w:spacing w:line="360" w:lineRule="auto"/>
        <w:ind w:firstLine="480" w:firstLineChars="200"/>
        <w:jc w:val="left"/>
        <w:rPr>
          <w:rFonts w:hint="eastAsia" w:hAnsi="宋体" w:cs="宋体"/>
        </w:rPr>
      </w:pPr>
      <w:r>
        <w:rPr>
          <w:rFonts w:hint="eastAsia" w:hAnsi="宋体" w:cs="宋体"/>
        </w:rPr>
        <w:t>2.投标拟派项目经理需具备下列条件:</w:t>
      </w:r>
    </w:p>
    <w:p>
      <w:pPr>
        <w:widowControl/>
        <w:shd w:val="clear" w:color="auto" w:fill="F9FDFE"/>
        <w:spacing w:line="360" w:lineRule="auto"/>
        <w:ind w:firstLine="480" w:firstLineChars="200"/>
        <w:jc w:val="left"/>
        <w:rPr>
          <w:rFonts w:hint="eastAsia" w:hAnsi="宋体" w:cs="宋体"/>
        </w:rPr>
      </w:pPr>
      <w:r>
        <w:rPr>
          <w:rFonts w:hint="eastAsia" w:hAnsi="宋体" w:cs="宋体"/>
        </w:rPr>
        <w:t>（1）需具备有效的建筑工程专业贰级及以上注册建造师资格；</w:t>
      </w:r>
    </w:p>
    <w:p>
      <w:pPr>
        <w:widowControl/>
        <w:shd w:val="clear" w:color="auto" w:fill="F9FDFE"/>
        <w:spacing w:line="360" w:lineRule="auto"/>
        <w:ind w:firstLine="480" w:firstLineChars="200"/>
        <w:jc w:val="left"/>
        <w:rPr>
          <w:rFonts w:hint="eastAsia" w:hAnsi="宋体" w:cs="宋体"/>
        </w:rPr>
      </w:pPr>
      <w:r>
        <w:rPr>
          <w:rFonts w:hint="eastAsia" w:hAnsi="宋体" w:cs="宋体"/>
        </w:rPr>
        <w:t>（2）具有有效的建造师安全生产考核合格证（B类）；</w:t>
      </w:r>
    </w:p>
    <w:p>
      <w:pPr>
        <w:widowControl/>
        <w:shd w:val="clear" w:color="auto" w:fill="F9FDFE"/>
        <w:spacing w:line="360" w:lineRule="auto"/>
        <w:ind w:firstLine="480" w:firstLineChars="200"/>
        <w:jc w:val="left"/>
        <w:rPr>
          <w:rFonts w:hint="eastAsia" w:hAnsi="宋体" w:cs="宋体"/>
        </w:rPr>
      </w:pPr>
      <w:r>
        <w:rPr>
          <w:rFonts w:hint="eastAsia" w:hAnsi="宋体" w:cs="宋体"/>
        </w:rPr>
        <w:t>（3）在开标截止日期前半年内在该单位连续三个月的社保缴纳证明。</w:t>
      </w:r>
    </w:p>
    <w:p>
      <w:pPr>
        <w:widowControl/>
        <w:shd w:val="clear" w:color="auto" w:fill="F9FDFE"/>
        <w:spacing w:line="360" w:lineRule="auto"/>
        <w:ind w:firstLine="480" w:firstLineChars="200"/>
        <w:jc w:val="left"/>
        <w:rPr>
          <w:rFonts w:hint="eastAsia" w:hAnsi="宋体" w:cs="宋体"/>
        </w:rPr>
      </w:pPr>
      <w:r>
        <w:rPr>
          <w:rFonts w:hint="eastAsia" w:hAnsi="宋体" w:cs="宋体"/>
        </w:rPr>
        <w:t>3.业绩要求：</w:t>
      </w:r>
    </w:p>
    <w:p>
      <w:pPr>
        <w:widowControl/>
        <w:shd w:val="clear" w:color="auto" w:fill="F9FDFE"/>
        <w:spacing w:line="360" w:lineRule="auto"/>
        <w:ind w:firstLine="480" w:firstLineChars="200"/>
        <w:jc w:val="left"/>
        <w:rPr>
          <w:rFonts w:hint="eastAsia" w:hAnsi="宋体" w:cs="宋体"/>
        </w:rPr>
      </w:pPr>
      <w:r>
        <w:rPr>
          <w:rFonts w:hint="eastAsia" w:hAnsi="宋体" w:cs="宋体"/>
        </w:rPr>
        <w:t>投标人企业需具备近三年（自201</w:t>
      </w:r>
      <w:r>
        <w:rPr>
          <w:rFonts w:hAnsi="宋体" w:cs="宋体"/>
        </w:rPr>
        <w:t>9</w:t>
      </w:r>
      <w:r>
        <w:rPr>
          <w:rFonts w:hint="eastAsia" w:hAnsi="宋体" w:cs="宋体"/>
        </w:rPr>
        <w:t>年2月1日起至本工程投标截止之日，时间以工程竣工验收资料中建设单位签署日期为准，业绩金额以施工合同为准）至少完成过一项单项合同金额≥</w:t>
      </w:r>
      <w:r>
        <w:rPr>
          <w:rFonts w:hAnsi="宋体" w:cs="宋体"/>
        </w:rPr>
        <w:t>2</w:t>
      </w:r>
      <w:r>
        <w:rPr>
          <w:rFonts w:hint="eastAsia" w:hAnsi="宋体" w:cs="宋体"/>
        </w:rPr>
        <w:t>000万元（含</w:t>
      </w:r>
      <w:r>
        <w:rPr>
          <w:rFonts w:hAnsi="宋体" w:cs="宋体"/>
        </w:rPr>
        <w:t>2</w:t>
      </w:r>
      <w:r>
        <w:rPr>
          <w:rFonts w:hint="eastAsia" w:hAnsi="宋体" w:cs="宋体"/>
        </w:rPr>
        <w:t>000万元）或建筑面积≥10000㎡（含10000㎡）的厂房工程施工业绩</w:t>
      </w:r>
      <w:r>
        <w:rPr>
          <w:rFonts w:hint="eastAsia" w:hAnsi="宋体" w:cs="宋体"/>
          <w:b/>
          <w:bCs/>
        </w:rPr>
        <w:t>。</w:t>
      </w:r>
      <w:r>
        <w:rPr>
          <w:rFonts w:hint="eastAsia"/>
          <w:shd w:val="clear" w:color="auto" w:fill="FFFFFF"/>
        </w:rPr>
        <w:t>该业绩证明材料须同时提供施工合同和工程竣工验收资料（工程竣工验收资料指：竣工验收报告或竣工验收单或竣工验收备案表，且必须不少于有建设、监理、施工、设计四方单位盖章认可），如合同和工程竣工验收资料无法证明建筑面积，投标人需要提供其他能证明建筑面积的资料。</w:t>
      </w:r>
    </w:p>
    <w:p>
      <w:pPr>
        <w:widowControl/>
        <w:shd w:val="clear" w:color="auto" w:fill="F9FDFE"/>
        <w:spacing w:line="360" w:lineRule="auto"/>
        <w:ind w:firstLine="480" w:firstLineChars="200"/>
        <w:jc w:val="left"/>
        <w:rPr>
          <w:rFonts w:hAnsi="宋体" w:cs="宋体"/>
          <w:b/>
          <w:bCs/>
        </w:rPr>
      </w:pPr>
      <w:r>
        <w:rPr>
          <w:rFonts w:hint="eastAsia" w:hAnsi="宋体" w:cs="宋体"/>
        </w:rPr>
        <w:t>4.本次招标</w:t>
      </w:r>
      <w:r>
        <w:rPr>
          <w:rFonts w:hint="eastAsia" w:hAnsi="宋体" w:cs="宋体"/>
          <w:u w:val="single"/>
        </w:rPr>
        <w:t>不允许</w:t>
      </w:r>
      <w:r>
        <w:rPr>
          <w:rFonts w:hint="eastAsia" w:hAnsi="宋体" w:cs="宋体"/>
        </w:rPr>
        <w:t>联合体投标；资格审查采取</w:t>
      </w:r>
      <w:r>
        <w:rPr>
          <w:rFonts w:hint="eastAsia" w:hAnsi="宋体" w:cs="宋体"/>
          <w:u w:val="single"/>
        </w:rPr>
        <w:t>资格后审</w:t>
      </w:r>
      <w:r>
        <w:rPr>
          <w:rFonts w:hint="eastAsia" w:hAnsi="宋体" w:cs="宋体"/>
        </w:rPr>
        <w:t>方式进行。</w:t>
      </w:r>
    </w:p>
    <w:p>
      <w:pPr>
        <w:widowControl/>
        <w:shd w:val="clear" w:color="auto" w:fill="F9FDFE"/>
        <w:spacing w:line="360" w:lineRule="auto"/>
        <w:ind w:firstLine="480" w:firstLineChars="200"/>
        <w:jc w:val="left"/>
        <w:rPr>
          <w:rFonts w:hint="eastAsia" w:hAnsi="宋体" w:cs="宋体"/>
        </w:rPr>
      </w:pPr>
      <w:r>
        <w:rPr>
          <w:rFonts w:hint="eastAsia" w:hAnsi="宋体" w:cs="宋体"/>
        </w:rPr>
        <w:t>5.投标人不良行为记录存在下列情形之一的，不得参与投标，不得推荐为中标候选人：</w:t>
      </w:r>
    </w:p>
    <w:p>
      <w:pPr>
        <w:widowControl/>
        <w:shd w:val="clear" w:color="auto" w:fill="F9FDFE"/>
        <w:spacing w:line="360" w:lineRule="auto"/>
        <w:ind w:firstLine="480" w:firstLineChars="200"/>
        <w:jc w:val="left"/>
        <w:rPr>
          <w:rFonts w:hint="eastAsia" w:hAnsi="宋体" w:cs="宋体"/>
        </w:rPr>
      </w:pPr>
      <w:r>
        <w:rPr>
          <w:rFonts w:hint="eastAsia" w:hAnsi="宋体" w:cs="宋体"/>
        </w:rPr>
        <w:t>（1）被铜陵市公共资源交易监管部门记录的不良行为累计分值在10分（含）-15分（不含），且最近一次不良行为记录公布日距开标日未超过3个月；</w:t>
      </w:r>
    </w:p>
    <w:p>
      <w:pPr>
        <w:widowControl/>
        <w:shd w:val="clear" w:color="auto" w:fill="F9FDFE"/>
        <w:spacing w:line="360" w:lineRule="auto"/>
        <w:ind w:firstLine="480" w:firstLineChars="200"/>
        <w:jc w:val="left"/>
        <w:rPr>
          <w:rFonts w:hint="eastAsia" w:hAnsi="宋体" w:cs="宋体"/>
        </w:rPr>
      </w:pPr>
      <w:r>
        <w:rPr>
          <w:rFonts w:hint="eastAsia" w:hAnsi="宋体" w:cs="宋体"/>
        </w:rPr>
        <w:t>（2）被铜陵市公共资源交易监管部门记不良行为记录累计分值在15分（含）-20分（不含），且最近一次不良行为记录公布日距开标日未超过6个月；</w:t>
      </w:r>
    </w:p>
    <w:p>
      <w:pPr>
        <w:widowControl/>
        <w:shd w:val="clear" w:color="auto" w:fill="F9FDFE"/>
        <w:spacing w:line="360" w:lineRule="auto"/>
        <w:ind w:firstLine="480" w:firstLineChars="200"/>
        <w:jc w:val="left"/>
        <w:rPr>
          <w:rFonts w:hint="eastAsia" w:hAnsi="宋体" w:cs="宋体"/>
        </w:rPr>
      </w:pPr>
      <w:r>
        <w:rPr>
          <w:rFonts w:hint="eastAsia" w:hAnsi="宋体" w:cs="宋体"/>
        </w:rPr>
        <w:t>（3）被铜陵市公共资源交易监管部门记不良行为记录累计分值达20分（含）以上，且最近一次不良行为记录公布日距开标日未超过12个月。</w:t>
      </w:r>
    </w:p>
    <w:p>
      <w:pPr>
        <w:widowControl/>
        <w:shd w:val="clear" w:color="auto" w:fill="F9FDFE"/>
        <w:spacing w:line="360" w:lineRule="auto"/>
        <w:ind w:firstLine="480" w:firstLineChars="200"/>
        <w:jc w:val="left"/>
        <w:rPr>
          <w:rFonts w:hint="eastAsia" w:hAnsi="宋体" w:cs="宋体"/>
        </w:rPr>
      </w:pPr>
      <w:r>
        <w:rPr>
          <w:rFonts w:hint="eastAsia" w:hAnsi="宋体" w:cs="宋体"/>
        </w:rPr>
        <w:t>6.有下列失信行为之一的，不得参与投标，不得推荐为中标候选人：</w:t>
      </w:r>
    </w:p>
    <w:p>
      <w:pPr>
        <w:widowControl/>
        <w:shd w:val="clear" w:color="auto" w:fill="F9FDFE"/>
        <w:spacing w:line="360" w:lineRule="auto"/>
        <w:ind w:firstLine="480" w:firstLineChars="200"/>
        <w:jc w:val="left"/>
        <w:rPr>
          <w:rFonts w:hint="eastAsia" w:hAnsi="宋体" w:cs="宋体"/>
        </w:rPr>
      </w:pPr>
      <w:r>
        <w:rPr>
          <w:rFonts w:hint="eastAsia" w:hAnsi="宋体" w:cs="宋体"/>
        </w:rPr>
        <w:t>（1）投标人或拟派项目经理（项目负责人）被人民法院列入失信被执行人的；</w:t>
      </w:r>
    </w:p>
    <w:p>
      <w:pPr>
        <w:widowControl/>
        <w:shd w:val="clear" w:color="auto" w:fill="F9FDFE"/>
        <w:spacing w:line="360" w:lineRule="auto"/>
        <w:ind w:firstLine="480" w:firstLineChars="200"/>
        <w:jc w:val="left"/>
        <w:rPr>
          <w:rFonts w:hint="eastAsia" w:hAnsi="宋体" w:cs="宋体"/>
        </w:rPr>
      </w:pPr>
      <w:r>
        <w:rPr>
          <w:rFonts w:hint="eastAsia" w:hAnsi="宋体" w:cs="宋体"/>
        </w:rPr>
        <w:t>（2）近三年内（自投标截止之日向前追溯 3 年）投标人有行贿犯罪记录的；</w:t>
      </w:r>
    </w:p>
    <w:p>
      <w:pPr>
        <w:widowControl/>
        <w:shd w:val="clear" w:color="auto" w:fill="F9FDFE"/>
        <w:spacing w:line="360" w:lineRule="auto"/>
        <w:ind w:firstLine="480" w:firstLineChars="200"/>
        <w:jc w:val="left"/>
        <w:rPr>
          <w:rFonts w:hint="eastAsia" w:hAnsi="宋体" w:cs="宋体"/>
        </w:rPr>
      </w:pPr>
      <w:r>
        <w:rPr>
          <w:rFonts w:hint="eastAsia" w:hAnsi="宋体" w:cs="宋体"/>
        </w:rPr>
        <w:t>（3）被人力资源社会保障行政部门列入拖欠农民工工资“黑名单”的；</w:t>
      </w:r>
    </w:p>
    <w:p>
      <w:pPr>
        <w:widowControl/>
        <w:shd w:val="clear" w:color="auto" w:fill="F9FDFE"/>
        <w:spacing w:line="360" w:lineRule="auto"/>
        <w:ind w:firstLine="480" w:firstLineChars="200"/>
        <w:jc w:val="left"/>
        <w:rPr>
          <w:rFonts w:hAnsi="宋体" w:cs="宋体"/>
        </w:rPr>
      </w:pPr>
      <w:r>
        <w:rPr>
          <w:rFonts w:hint="eastAsia" w:hAnsi="宋体" w:cs="宋体"/>
        </w:rPr>
        <w:t>（4）被铜陵市住建局纳入“黑名单”管理的；</w:t>
      </w:r>
    </w:p>
    <w:p>
      <w:pPr>
        <w:widowControl/>
        <w:shd w:val="clear" w:color="auto" w:fill="F9FDFE"/>
        <w:spacing w:line="360" w:lineRule="auto"/>
        <w:ind w:firstLine="480" w:firstLineChars="200"/>
        <w:jc w:val="left"/>
        <w:rPr>
          <w:rFonts w:hAnsi="宋体" w:cs="宋体"/>
        </w:rPr>
      </w:pPr>
      <w:r>
        <w:rPr>
          <w:rFonts w:hint="eastAsia" w:hAnsi="宋体" w:cs="宋体"/>
        </w:rPr>
        <w:t>（5）投标人或项目经理受到招投标行政监管部门（或政府行业监管部门）限制投标的行政处罚，受到政府行业监管部门限制在本市承揽业务的行政处理，至投标截止之日仍在处罚、处理期内的。</w:t>
      </w:r>
    </w:p>
    <w:p>
      <w:pPr>
        <w:widowControl/>
        <w:shd w:val="clear" w:color="auto" w:fill="F9FDFE"/>
        <w:spacing w:line="360" w:lineRule="auto"/>
        <w:ind w:firstLine="482" w:firstLineChars="200"/>
        <w:jc w:val="left"/>
        <w:rPr>
          <w:rFonts w:hint="eastAsia" w:hAnsi="宋体" w:cs="宋体"/>
        </w:rPr>
      </w:pPr>
      <w:r>
        <w:rPr>
          <w:rFonts w:hint="eastAsia" w:hAnsi="宋体" w:cs="宋体"/>
          <w:b/>
          <w:bCs/>
        </w:rPr>
        <w:t>四．招标文件的获取方式</w:t>
      </w:r>
    </w:p>
    <w:p>
      <w:pPr>
        <w:widowControl/>
        <w:shd w:val="clear" w:color="auto" w:fill="F9FDFE"/>
        <w:spacing w:line="360" w:lineRule="auto"/>
        <w:ind w:firstLine="480" w:firstLineChars="200"/>
        <w:jc w:val="left"/>
        <w:rPr>
          <w:rFonts w:hAnsi="宋体" w:cs="宋体"/>
          <w:bCs/>
        </w:rPr>
      </w:pPr>
      <w:r>
        <w:rPr>
          <w:rFonts w:hint="eastAsia" w:hAnsi="宋体" w:cs="宋体"/>
          <w:bCs/>
        </w:rPr>
        <w:t>1.</w:t>
      </w:r>
      <w:r>
        <w:rPr>
          <w:rFonts w:hint="eastAsia" w:hAnsi="宋体" w:cs="宋体"/>
        </w:rPr>
        <w:t xml:space="preserve"> </w:t>
      </w:r>
      <w:r>
        <w:rPr>
          <w:rFonts w:hint="eastAsia" w:hAnsi="宋体" w:cs="宋体"/>
          <w:bCs/>
        </w:rPr>
        <w:t>招标文件发售时间：自招标公告发布之日起至投标截止日前一日。</w:t>
      </w:r>
    </w:p>
    <w:p>
      <w:pPr>
        <w:widowControl/>
        <w:shd w:val="clear" w:color="auto" w:fill="F9FDFE"/>
        <w:spacing w:line="360" w:lineRule="auto"/>
        <w:ind w:firstLine="480" w:firstLineChars="200"/>
        <w:jc w:val="left"/>
        <w:rPr>
          <w:rFonts w:hAnsi="宋体" w:cs="宋体"/>
          <w:bCs/>
        </w:rPr>
      </w:pPr>
      <w:r>
        <w:rPr>
          <w:rFonts w:hint="eastAsia" w:hAnsi="宋体" w:cs="宋体"/>
          <w:bCs/>
        </w:rPr>
        <w:t>2. 招标文件价格：500元/份，现场缴纳，售后不退。</w:t>
      </w:r>
    </w:p>
    <w:p>
      <w:pPr>
        <w:widowControl/>
        <w:shd w:val="clear" w:color="auto" w:fill="F9FDFE"/>
        <w:spacing w:line="360" w:lineRule="auto"/>
        <w:ind w:firstLine="480" w:firstLineChars="200"/>
        <w:jc w:val="left"/>
        <w:rPr>
          <w:rFonts w:hint="eastAsia" w:hAnsi="宋体" w:cs="宋体"/>
          <w:bCs/>
        </w:rPr>
      </w:pPr>
      <w:r>
        <w:rPr>
          <w:rFonts w:hint="eastAsia" w:hAnsi="宋体" w:cs="宋体"/>
          <w:bCs/>
        </w:rPr>
        <w:t>3. 报名方式：凡有意参加投标者，请于</w:t>
      </w:r>
      <w:r>
        <w:rPr>
          <w:rFonts w:hint="eastAsia" w:hAnsi="宋体" w:cs="宋体"/>
          <w:bCs/>
          <w:highlight w:val="none"/>
        </w:rPr>
        <w:t>2022年</w:t>
      </w:r>
      <w:r>
        <w:rPr>
          <w:rFonts w:hint="eastAsia" w:hAnsi="宋体" w:cs="宋体"/>
          <w:bCs/>
          <w:highlight w:val="none"/>
          <w:lang w:val="en-US" w:eastAsia="zh-CN"/>
        </w:rPr>
        <w:t>3</w:t>
      </w:r>
      <w:r>
        <w:rPr>
          <w:rFonts w:hint="eastAsia" w:hAnsi="宋体" w:cs="宋体"/>
          <w:bCs/>
          <w:highlight w:val="none"/>
        </w:rPr>
        <w:t>月</w:t>
      </w:r>
      <w:r>
        <w:rPr>
          <w:rFonts w:hint="eastAsia" w:hAnsi="宋体" w:cs="宋体"/>
          <w:bCs/>
          <w:highlight w:val="none"/>
          <w:lang w:val="en-US" w:eastAsia="zh-CN"/>
        </w:rPr>
        <w:t>4</w:t>
      </w:r>
      <w:r>
        <w:rPr>
          <w:rFonts w:hint="eastAsia" w:hAnsi="宋体" w:cs="宋体"/>
          <w:bCs/>
          <w:highlight w:val="none"/>
        </w:rPr>
        <w:t>日至2022年3月</w:t>
      </w:r>
      <w:r>
        <w:rPr>
          <w:rFonts w:hint="eastAsia" w:hAnsi="宋体" w:cs="宋体"/>
          <w:bCs/>
          <w:highlight w:val="none"/>
          <w:lang w:val="en-US" w:eastAsia="zh-CN"/>
        </w:rPr>
        <w:t>11</w:t>
      </w:r>
      <w:r>
        <w:rPr>
          <w:rFonts w:hint="eastAsia" w:hAnsi="宋体" w:cs="宋体"/>
          <w:bCs/>
          <w:highlight w:val="none"/>
        </w:rPr>
        <w:t>日（法定公休日、法定节假日除外），每日上午9时至11时，下午15时至17</w:t>
      </w:r>
      <w:r>
        <w:rPr>
          <w:rFonts w:hint="eastAsia" w:hAnsi="宋体" w:cs="宋体"/>
          <w:bCs/>
        </w:rPr>
        <w:t>时（北京时间，下同），在铜陵东方工程造价咨询有限公司303室持企业介绍信加盖公章</w:t>
      </w:r>
      <w:r>
        <w:rPr>
          <w:rFonts w:hint="eastAsia" w:hAnsi="宋体" w:cs="宋体"/>
          <w:b/>
          <w:bCs/>
        </w:rPr>
        <w:t>（介绍信需填写本工程联系人及其联系电话和电子邮箱）</w:t>
      </w:r>
      <w:r>
        <w:rPr>
          <w:rFonts w:hint="eastAsia" w:hAnsi="宋体" w:cs="宋体"/>
          <w:bCs/>
        </w:rPr>
        <w:t>购买招标文件。无法到场现场报名的投标人，可联系招标代理机构联系人办理线上报名。</w:t>
      </w:r>
    </w:p>
    <w:p>
      <w:pPr>
        <w:widowControl/>
        <w:shd w:val="clear" w:color="auto" w:fill="F9FDFE"/>
        <w:spacing w:line="360" w:lineRule="auto"/>
        <w:ind w:firstLine="480" w:firstLineChars="200"/>
        <w:jc w:val="left"/>
        <w:rPr>
          <w:rFonts w:hint="eastAsia" w:hAnsi="宋体" w:cs="宋体"/>
        </w:rPr>
      </w:pPr>
      <w:r>
        <w:rPr>
          <w:rFonts w:hint="eastAsia" w:hAnsi="宋体" w:cs="宋体"/>
        </w:rPr>
        <w:t>所有招标内容均以优质采云采购平台公布的该工程招标公告、附件、答疑为准，投标人自行查看，其它任何形式的内容不作为招标投标以及开标评标的依据。请各投标人注意该网站中的信息发布内容，如因投标人自身原因未了解公告、答疑等信息的，责任自负。</w:t>
      </w:r>
    </w:p>
    <w:p>
      <w:pPr>
        <w:widowControl/>
        <w:shd w:val="clear" w:color="auto" w:fill="F9FDFE"/>
        <w:spacing w:line="360" w:lineRule="auto"/>
        <w:ind w:firstLine="482" w:firstLineChars="200"/>
        <w:jc w:val="left"/>
        <w:rPr>
          <w:rFonts w:hint="eastAsia" w:hAnsi="宋体" w:cs="宋体"/>
          <w:b/>
          <w:bCs/>
        </w:rPr>
      </w:pPr>
      <w:r>
        <w:rPr>
          <w:rFonts w:hint="eastAsia" w:hAnsi="宋体" w:cs="宋体"/>
          <w:b/>
          <w:bCs/>
        </w:rPr>
        <w:t>五.</w:t>
      </w:r>
      <w:r>
        <w:rPr>
          <w:rFonts w:hint="eastAsia" w:ascii="仿宋_GB2312" w:hAnsi="宋体" w:eastAsia="仿宋_GB2312" w:cs="宋体"/>
          <w:b/>
          <w:bCs/>
          <w:sz w:val="32"/>
          <w:szCs w:val="32"/>
          <w:lang w:bidi="ar"/>
        </w:rPr>
        <w:t xml:space="preserve"> </w:t>
      </w:r>
      <w:r>
        <w:rPr>
          <w:rFonts w:hint="eastAsia" w:hAnsi="宋体" w:cs="宋体"/>
          <w:b/>
          <w:bCs/>
        </w:rPr>
        <w:t>发布公告的媒体</w:t>
      </w:r>
    </w:p>
    <w:p>
      <w:pPr>
        <w:widowControl/>
        <w:shd w:val="clear" w:color="auto" w:fill="F9FDFE"/>
        <w:spacing w:line="360" w:lineRule="auto"/>
        <w:ind w:firstLine="350" w:firstLineChars="146"/>
        <w:jc w:val="left"/>
        <w:rPr>
          <w:rFonts w:hint="eastAsia" w:hAnsi="宋体" w:cs="宋体"/>
          <w:bCs/>
        </w:rPr>
      </w:pPr>
      <w:r>
        <w:rPr>
          <w:rFonts w:hint="eastAsia" w:hAnsi="宋体" w:cs="宋体"/>
        </w:rPr>
        <w:t>本招标公告同时在优质采云采购平台（网址：http://www.youzhicai.com/）、安徽铜峰电子股份有限公司（</w:t>
      </w:r>
      <w:r>
        <w:fldChar w:fldCharType="begin"/>
      </w:r>
      <w:r>
        <w:instrText xml:space="preserve"> HYPERLINK "http://www.tong-feng.com/" </w:instrText>
      </w:r>
      <w:r>
        <w:fldChar w:fldCharType="separate"/>
      </w:r>
      <w:r>
        <w:rPr>
          <w:rStyle w:val="6"/>
          <w:rFonts w:hAnsi="宋体" w:cs="宋体"/>
        </w:rPr>
        <w:t>http://www.tong-feng.com/</w:t>
      </w:r>
      <w:r>
        <w:rPr>
          <w:rStyle w:val="6"/>
          <w:rFonts w:hAnsi="宋体" w:cs="宋体"/>
        </w:rPr>
        <w:fldChar w:fldCharType="end"/>
      </w:r>
      <w:r>
        <w:rPr>
          <w:rFonts w:hint="eastAsia" w:hAnsi="宋体" w:cs="宋体"/>
        </w:rPr>
        <w:t>）及</w:t>
      </w:r>
      <w:r>
        <w:rPr>
          <w:rFonts w:hint="eastAsia" w:hAnsi="宋体" w:cs="宋体"/>
          <w:bCs/>
        </w:rPr>
        <w:t>铜陵东方网站（</w:t>
      </w:r>
      <w:r>
        <w:fldChar w:fldCharType="begin"/>
      </w:r>
      <w:r>
        <w:instrText xml:space="preserve"> HYPERLINK "http://www.tldf.cn/" </w:instrText>
      </w:r>
      <w:r>
        <w:fldChar w:fldCharType="separate"/>
      </w:r>
      <w:r>
        <w:rPr>
          <w:rStyle w:val="6"/>
          <w:rFonts w:hAnsi="宋体" w:cs="宋体"/>
        </w:rPr>
        <w:t>http://www.tldf.cn/</w:t>
      </w:r>
      <w:r>
        <w:rPr>
          <w:rStyle w:val="6"/>
          <w:rFonts w:hAnsi="宋体" w:cs="宋体"/>
        </w:rPr>
        <w:fldChar w:fldCharType="end"/>
      </w:r>
      <w:r>
        <w:rPr>
          <w:rFonts w:hint="eastAsia" w:hAnsi="宋体" w:cs="宋体"/>
          <w:bCs/>
        </w:rPr>
        <w:t>）</w:t>
      </w:r>
      <w:r>
        <w:rPr>
          <w:rFonts w:hint="eastAsia" w:hAnsi="宋体" w:cs="宋体"/>
        </w:rPr>
        <w:t>发布。</w:t>
      </w:r>
    </w:p>
    <w:p>
      <w:pPr>
        <w:widowControl/>
        <w:shd w:val="clear" w:color="auto" w:fill="F9FDFE"/>
        <w:spacing w:line="360" w:lineRule="auto"/>
        <w:ind w:firstLine="482" w:firstLineChars="200"/>
        <w:jc w:val="left"/>
        <w:rPr>
          <w:rFonts w:hint="eastAsia" w:hAnsi="宋体" w:cs="宋体"/>
          <w:b/>
          <w:bCs/>
        </w:rPr>
      </w:pPr>
      <w:r>
        <w:rPr>
          <w:rFonts w:hint="eastAsia" w:hAnsi="宋体" w:cs="宋体"/>
          <w:b/>
          <w:bCs/>
        </w:rPr>
        <w:t>六.</w:t>
      </w:r>
      <w:r>
        <w:rPr>
          <w:rFonts w:hAnsi="宋体" w:cs="宋体"/>
        </w:rPr>
        <w:t xml:space="preserve"> </w:t>
      </w:r>
      <w:r>
        <w:rPr>
          <w:rFonts w:hint="eastAsia" w:hAnsi="宋体" w:cs="宋体"/>
          <w:b/>
          <w:bCs/>
        </w:rPr>
        <w:t>重要提示：</w:t>
      </w:r>
    </w:p>
    <w:p>
      <w:pPr>
        <w:widowControl/>
        <w:shd w:val="clear" w:color="auto" w:fill="F9FDFE"/>
        <w:spacing w:line="360" w:lineRule="auto"/>
        <w:ind w:firstLine="482" w:firstLineChars="200"/>
        <w:jc w:val="left"/>
        <w:rPr>
          <w:rFonts w:hint="eastAsia" w:hAnsi="宋体" w:cs="宋体"/>
          <w:b/>
          <w:bCs/>
        </w:rPr>
      </w:pPr>
      <w:r>
        <w:rPr>
          <w:rFonts w:hint="eastAsia" w:hAnsi="宋体" w:cs="宋体"/>
          <w:b/>
          <w:bCs/>
        </w:rPr>
        <w:t>本项目启用企业信用分。</w:t>
      </w:r>
    </w:p>
    <w:p>
      <w:pPr>
        <w:widowControl/>
        <w:shd w:val="clear" w:color="auto" w:fill="F9FDFE"/>
        <w:spacing w:line="360" w:lineRule="auto"/>
        <w:ind w:firstLine="480" w:firstLineChars="200"/>
        <w:jc w:val="left"/>
        <w:rPr>
          <w:rFonts w:hAnsi="宋体" w:cs="宋体"/>
        </w:rPr>
      </w:pPr>
    </w:p>
    <w:p>
      <w:pPr>
        <w:widowControl/>
        <w:shd w:val="clear" w:color="auto" w:fill="F9FDFE"/>
        <w:spacing w:line="360" w:lineRule="auto"/>
        <w:ind w:firstLine="420"/>
        <w:jc w:val="left"/>
        <w:rPr>
          <w:rFonts w:hint="eastAsia" w:hAnsi="宋体" w:cs="宋体"/>
        </w:rPr>
      </w:pPr>
      <w:r>
        <w:rPr>
          <w:rFonts w:hint="eastAsia" w:hAnsi="宋体" w:cs="宋体"/>
          <w:b/>
        </w:rPr>
        <w:t>七．</w:t>
      </w:r>
      <w:r>
        <w:rPr>
          <w:rFonts w:hint="eastAsia" w:hAnsi="宋体" w:cs="宋体"/>
          <w:b/>
          <w:bCs/>
        </w:rPr>
        <w:t>联系方式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0"/>
        <w:gridCol w:w="50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ind w:firstLine="420"/>
              <w:jc w:val="left"/>
              <w:rPr>
                <w:rFonts w:hint="eastAsia" w:hAnsi="宋体" w:cs="宋体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招 标 人： 安徽铜峰电子股份有限公司</w:t>
            </w:r>
          </w:p>
          <w:p>
            <w:pPr>
              <w:widowControl/>
              <w:spacing w:line="360" w:lineRule="auto"/>
              <w:jc w:val="left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 xml:space="preserve">地  址： </w:t>
            </w:r>
            <w:r>
              <w:rPr>
                <w:rFonts w:hAnsi="宋体" w:cs="宋体"/>
              </w:rPr>
              <w:t>铜陵</w:t>
            </w:r>
            <w:r>
              <w:rPr>
                <w:rFonts w:hint="eastAsia" w:hAnsi="宋体" w:cs="宋体"/>
              </w:rPr>
              <w:t>经济技术</w:t>
            </w:r>
            <w:r>
              <w:rPr>
                <w:rFonts w:hAnsi="宋体" w:cs="宋体"/>
              </w:rPr>
              <w:t>开发区铜峰工业园</w:t>
            </w:r>
          </w:p>
          <w:p>
            <w:pPr>
              <w:widowControl/>
              <w:spacing w:line="360" w:lineRule="auto"/>
              <w:jc w:val="left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邮  编： 244000</w:t>
            </w:r>
          </w:p>
          <w:p>
            <w:pPr>
              <w:widowControl/>
              <w:spacing w:line="360" w:lineRule="auto"/>
              <w:jc w:val="left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联 系 人： 李工</w:t>
            </w:r>
          </w:p>
          <w:p>
            <w:pPr>
              <w:widowControl/>
              <w:spacing w:line="360" w:lineRule="auto"/>
              <w:jc w:val="left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电  话： 13955927321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ind w:firstLine="420"/>
              <w:jc w:val="left"/>
              <w:rPr>
                <w:rFonts w:hint="eastAsia" w:hAnsi="宋体" w:cs="宋体"/>
              </w:rPr>
            </w:pPr>
          </w:p>
          <w:p>
            <w:pPr>
              <w:widowControl/>
              <w:spacing w:line="360" w:lineRule="auto"/>
              <w:ind w:left="197" w:leftChars="82"/>
              <w:jc w:val="left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招标代理人： 铜陵东方工程造价咨询有限公司</w:t>
            </w:r>
          </w:p>
          <w:p>
            <w:pPr>
              <w:widowControl/>
              <w:spacing w:line="360" w:lineRule="auto"/>
              <w:ind w:left="197" w:leftChars="82"/>
              <w:jc w:val="left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地  址： 铜陵市铜井西路联盟大厦三楼</w:t>
            </w:r>
          </w:p>
          <w:p>
            <w:pPr>
              <w:widowControl/>
              <w:spacing w:line="360" w:lineRule="auto"/>
              <w:ind w:left="197" w:leftChars="82"/>
              <w:jc w:val="left"/>
              <w:rPr>
                <w:rFonts w:hint="eastAsia" w:hAnsi="宋体" w:cs="宋体"/>
              </w:rPr>
            </w:pPr>
          </w:p>
          <w:p>
            <w:pPr>
              <w:widowControl/>
              <w:spacing w:line="360" w:lineRule="auto"/>
              <w:ind w:left="197" w:leftChars="82"/>
              <w:jc w:val="left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邮  编： 244000</w:t>
            </w:r>
          </w:p>
          <w:p>
            <w:pPr>
              <w:widowControl/>
              <w:spacing w:line="360" w:lineRule="auto"/>
              <w:ind w:left="197" w:leftChars="82"/>
              <w:jc w:val="left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联 系 人： 储工</w:t>
            </w:r>
          </w:p>
          <w:p>
            <w:pPr>
              <w:widowControl/>
              <w:spacing w:line="360" w:lineRule="auto"/>
              <w:ind w:left="197" w:leftChars="82"/>
              <w:jc w:val="left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电  话： 13856276371</w:t>
            </w:r>
          </w:p>
        </w:tc>
      </w:tr>
    </w:tbl>
    <w:p>
      <w:pPr>
        <w:widowControl/>
        <w:shd w:val="clear" w:color="auto" w:fill="F9FDFE"/>
        <w:spacing w:line="360" w:lineRule="auto"/>
        <w:ind w:firstLine="482" w:firstLineChars="200"/>
        <w:jc w:val="left"/>
        <w:rPr>
          <w:rFonts w:hint="eastAsia" w:hAnsi="宋体" w:cs="宋体"/>
          <w:b/>
          <w:bCs/>
        </w:rPr>
      </w:pPr>
    </w:p>
    <w:p>
      <w:pPr>
        <w:widowControl/>
        <w:shd w:val="clear" w:color="auto" w:fill="F9FDFE"/>
        <w:spacing w:line="360" w:lineRule="auto"/>
        <w:ind w:firstLine="482" w:firstLineChars="200"/>
        <w:jc w:val="left"/>
        <w:rPr>
          <w:rFonts w:hint="eastAsia" w:hAnsi="宋体" w:cs="宋体"/>
          <w:b/>
          <w:bCs/>
        </w:rPr>
      </w:pPr>
    </w:p>
    <w:p>
      <w:pPr>
        <w:widowControl/>
        <w:shd w:val="clear" w:color="auto" w:fill="F9FDFE"/>
        <w:spacing w:line="360" w:lineRule="auto"/>
        <w:ind w:firstLine="420"/>
        <w:jc w:val="left"/>
        <w:rPr>
          <w:rFonts w:hint="eastAsia" w:hAnsi="宋体" w:cs="宋体"/>
          <w:b/>
          <w:bCs/>
        </w:rPr>
      </w:pPr>
      <w:r>
        <w:rPr>
          <w:rFonts w:hint="eastAsia" w:hAnsi="宋体" w:cs="宋体"/>
          <w:b/>
          <w:bCs/>
        </w:rPr>
        <w:t>八.投标保证金</w:t>
      </w:r>
    </w:p>
    <w:p>
      <w:pPr>
        <w:widowControl/>
        <w:spacing w:line="360" w:lineRule="auto"/>
        <w:ind w:left="480" w:leftChars="200"/>
        <w:jc w:val="left"/>
        <w:rPr>
          <w:rFonts w:hint="eastAsia" w:hAnsi="宋体" w:cs="宋体"/>
          <w:b/>
          <w:bCs/>
          <w:u w:val="single"/>
        </w:rPr>
      </w:pPr>
      <w:r>
        <w:rPr>
          <w:rFonts w:hint="eastAsia" w:hAnsi="宋体" w:cs="宋体"/>
        </w:rPr>
        <w:t>本项目投标保证金金额为</w:t>
      </w:r>
      <w:r>
        <w:rPr>
          <w:rFonts w:hint="eastAsia" w:hAnsi="宋体" w:cs="宋体"/>
          <w:u w:val="single"/>
        </w:rPr>
        <w:t xml:space="preserve"> 50 </w:t>
      </w:r>
      <w:r>
        <w:rPr>
          <w:rFonts w:hint="eastAsia" w:hAnsi="宋体" w:cs="宋体"/>
        </w:rPr>
        <w:t>万元，可用转账、保函、保证保险等方式缴纳。</w:t>
      </w:r>
    </w:p>
    <w:p>
      <w:pPr>
        <w:widowControl/>
        <w:spacing w:line="360" w:lineRule="auto"/>
        <w:ind w:left="480" w:leftChars="200"/>
        <w:jc w:val="left"/>
        <w:rPr>
          <w:rFonts w:hint="eastAsia" w:hAnsi="宋体" w:cs="宋体"/>
        </w:rPr>
      </w:pPr>
      <w:r>
        <w:rPr>
          <w:rFonts w:hint="eastAsia" w:hAnsi="宋体" w:cs="宋体"/>
        </w:rPr>
        <w:t>转账形式的保证金请缴至以下账号：</w:t>
      </w:r>
    </w:p>
    <w:p>
      <w:pPr>
        <w:widowControl/>
        <w:spacing w:line="360" w:lineRule="auto"/>
        <w:ind w:left="480" w:leftChars="200"/>
        <w:jc w:val="left"/>
        <w:rPr>
          <w:rFonts w:hint="eastAsia" w:hAnsi="宋体" w:cs="宋体"/>
        </w:rPr>
      </w:pPr>
      <w:r>
        <w:rPr>
          <w:rFonts w:hint="eastAsia" w:hAnsi="宋体" w:cs="宋体"/>
        </w:rPr>
        <w:t>户名：铜陵东方工程造价咨询有限公司</w:t>
      </w:r>
    </w:p>
    <w:p>
      <w:pPr>
        <w:widowControl/>
        <w:spacing w:line="360" w:lineRule="auto"/>
        <w:ind w:left="480" w:leftChars="200"/>
        <w:jc w:val="left"/>
        <w:rPr>
          <w:rFonts w:hint="eastAsia" w:hAnsi="宋体" w:cs="宋体"/>
        </w:rPr>
      </w:pPr>
      <w:r>
        <w:rPr>
          <w:rFonts w:hint="eastAsia" w:hAnsi="宋体" w:cs="宋体"/>
        </w:rPr>
        <w:t>账号：1308024109200060329</w:t>
      </w:r>
    </w:p>
    <w:p>
      <w:pPr>
        <w:widowControl/>
        <w:spacing w:line="360" w:lineRule="auto"/>
        <w:ind w:left="480" w:leftChars="200"/>
        <w:jc w:val="left"/>
        <w:rPr>
          <w:rFonts w:hint="eastAsia" w:hAnsi="宋体" w:cs="宋体"/>
        </w:rPr>
      </w:pPr>
      <w:r>
        <w:rPr>
          <w:rFonts w:hint="eastAsia" w:hAnsi="宋体" w:cs="宋体"/>
        </w:rPr>
        <w:t>开户银行：中国工商银行铜陵城汇支行</w:t>
      </w:r>
    </w:p>
    <w:p>
      <w:pPr>
        <w:widowControl/>
        <w:spacing w:line="360" w:lineRule="auto"/>
        <w:ind w:firstLine="482" w:firstLineChars="200"/>
        <w:jc w:val="left"/>
        <w:rPr>
          <w:rFonts w:hint="eastAsia" w:hAnsi="宋体" w:cs="宋体"/>
          <w:b/>
          <w:bCs/>
          <w:color w:val="000000"/>
        </w:rPr>
      </w:pPr>
      <w:r>
        <w:rPr>
          <w:rFonts w:hint="eastAsia" w:hAnsi="宋体" w:cs="宋体"/>
          <w:b/>
          <w:bCs/>
        </w:rPr>
        <w:t>九．</w:t>
      </w:r>
      <w:r>
        <w:rPr>
          <w:rFonts w:hint="eastAsia" w:hAnsi="宋体" w:cs="宋体"/>
          <w:b/>
          <w:bCs/>
          <w:color w:val="000000"/>
        </w:rPr>
        <w:t>投标截止时间及地点、开标时间及地点</w:t>
      </w:r>
    </w:p>
    <w:p>
      <w:pPr>
        <w:widowControl/>
        <w:spacing w:line="360" w:lineRule="auto"/>
        <w:ind w:firstLine="480" w:firstLineChars="200"/>
        <w:jc w:val="left"/>
        <w:rPr>
          <w:rFonts w:hAnsi="宋体" w:cs="宋体"/>
          <w:bCs/>
        </w:rPr>
      </w:pPr>
      <w:r>
        <w:rPr>
          <w:rFonts w:hint="eastAsia" w:hAnsi="宋体" w:cs="宋体"/>
          <w:bCs/>
        </w:rPr>
        <w:t>1.招标文件获取时间:起始为公告挂网时间，终止为开标时间</w:t>
      </w:r>
    </w:p>
    <w:p>
      <w:pPr>
        <w:widowControl/>
        <w:spacing w:line="360" w:lineRule="auto"/>
        <w:ind w:firstLine="480" w:firstLineChars="200"/>
        <w:jc w:val="left"/>
        <w:rPr>
          <w:rFonts w:hint="eastAsia" w:hAnsi="宋体" w:cs="宋体"/>
          <w:bCs/>
        </w:rPr>
      </w:pPr>
      <w:r>
        <w:rPr>
          <w:rFonts w:hint="eastAsia" w:hAnsi="宋体" w:cs="宋体"/>
          <w:bCs/>
        </w:rPr>
        <w:t>2.递交投标文件截止（开标）时间为：</w:t>
      </w:r>
      <w:r>
        <w:rPr>
          <w:rFonts w:hint="eastAsia" w:hAnsi="宋体" w:cs="宋体"/>
          <w:bCs/>
          <w:highlight w:val="none"/>
        </w:rPr>
        <w:t xml:space="preserve">2022年03月 </w:t>
      </w:r>
      <w:r>
        <w:rPr>
          <w:rFonts w:hint="eastAsia" w:hAnsi="宋体" w:cs="宋体"/>
          <w:bCs/>
          <w:highlight w:val="none"/>
          <w:lang w:val="en-US" w:eastAsia="zh-CN"/>
        </w:rPr>
        <w:t>16</w:t>
      </w:r>
      <w:r>
        <w:rPr>
          <w:rFonts w:hint="eastAsia" w:hAnsi="宋体" w:cs="宋体"/>
          <w:bCs/>
          <w:highlight w:val="none"/>
        </w:rPr>
        <w:t xml:space="preserve"> 日1</w:t>
      </w:r>
      <w:r>
        <w:rPr>
          <w:rFonts w:hint="eastAsia" w:hAnsi="宋体" w:cs="宋体"/>
          <w:bCs/>
          <w:highlight w:val="none"/>
          <w:lang w:val="en-US" w:eastAsia="zh-CN"/>
        </w:rPr>
        <w:t>4</w:t>
      </w:r>
      <w:bookmarkStart w:id="0" w:name="_GoBack"/>
      <w:bookmarkEnd w:id="0"/>
      <w:r>
        <w:rPr>
          <w:rFonts w:hint="eastAsia" w:hAnsi="宋体" w:cs="宋体"/>
          <w:bCs/>
          <w:highlight w:val="none"/>
        </w:rPr>
        <w:t>时00分</w:t>
      </w:r>
    </w:p>
    <w:p>
      <w:pPr>
        <w:widowControl/>
        <w:spacing w:line="360" w:lineRule="auto"/>
        <w:ind w:firstLine="480" w:firstLineChars="200"/>
        <w:jc w:val="left"/>
        <w:rPr>
          <w:rFonts w:hint="eastAsia" w:hAnsi="宋体" w:cs="宋体"/>
          <w:bCs/>
        </w:rPr>
      </w:pPr>
      <w:r>
        <w:rPr>
          <w:rFonts w:hint="eastAsia" w:hAnsi="宋体" w:cs="宋体"/>
          <w:bCs/>
        </w:rPr>
        <w:t>3.递交投标文件（开标）地点为：铜陵东方工程造价咨询有限公司开标室306、307室</w:t>
      </w:r>
    </w:p>
    <w:p>
      <w:pPr>
        <w:widowControl/>
        <w:spacing w:line="360" w:lineRule="auto"/>
        <w:ind w:firstLine="482" w:firstLineChars="200"/>
        <w:jc w:val="left"/>
        <w:rPr>
          <w:rFonts w:hint="eastAsia" w:hAnsi="宋体" w:cs="宋体"/>
          <w:b/>
          <w:bCs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86"/>
    <w:rsid w:val="00117B2C"/>
    <w:rsid w:val="00186829"/>
    <w:rsid w:val="007E2986"/>
    <w:rsid w:val="00AA1F0C"/>
    <w:rsid w:val="705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24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6">
    <w:name w:val="Hyperlink"/>
    <w:uiPriority w:val="0"/>
    <w:rPr>
      <w:rFonts w:ascii="Times New Roman" w:hAnsi="Times New Roman" w:eastAsia="宋体" w:cs="Times New Roman"/>
      <w:color w:val="333333"/>
      <w:u w:val="none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362</Words>
  <Characters>2064</Characters>
  <Lines>17</Lines>
  <Paragraphs>4</Paragraphs>
  <TotalTime>3</TotalTime>
  <ScaleCrop>false</ScaleCrop>
  <LinksUpToDate>false</LinksUpToDate>
  <CharactersWithSpaces>2422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2022-02-28T09:12:00Z</dcterms:created>
  <dc:creator>Lenovo</dc:creator>
  <cp:lastModifiedBy>戴先桂</cp:lastModifiedBy>
  <dcterms:modified xsi:type="dcterms:W3CDTF">2022-03-03T01:10:32Z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EBA8FFCEF9534DC8A112F8C217F1743E</vt:lpwstr>
  </property>
</Properties>
</file>